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Мировому судье ___</w:t>
        <w:br/>
        <w:t xml:space="preserve">Адрес: ___</w:t>
        <w:br/>
        <w:t xml:space="preserve"/>
        <w:br/>
        <w:t xml:space="preserve">Истец: ___</w:t>
        <w:br/>
        <w:t xml:space="preserve">Адрес: ___</w:t>
        <w:br/>
        <w:t xml:space="preserve"/>
        <w:br/>
        <w:t xml:space="preserve">Ответчик: ___</w:t>
        <w:br/>
        <w:t xml:space="preserve">Адрес: ___</w:t>
        <w:br/>
        <w:t xml:space="preserve">Тел.: ___, e-mail: ___</w:t>
        <w:br/>
        <w:t xml:space="preserve"/>
        <w:br/>
        <w:t xml:space="preserve">Дело №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ВОЗРАЖЕНИЯ</w:t>
      </w:r>
    </w:p>
    <w:p>
      <w:pPr>
        <w:keepNext/>
        <w:spacing w:before="0" w:after="240"/>
        <w:jc w:val="center"/>
      </w:pPr>
      <w:r>
        <w:rPr>
          <w:b/>
        </w:rPr>
        <w:t xml:space="preserve">на исковое заявление о взыскании задолженности по оплате жилого помещения и коммунальных услуг</w:t>
      </w:r>
    </w:p>
    <w:p>
      <w:pPr>
        <w:spacing w:before="0" w:after="120"/>
        <w:ind w:firstLine="709"/>
        <w:jc w:val="both"/>
      </w:pPr>
      <w:r>
        <w:t xml:space="preserve">В производстве суда находится гражданское дело № ___ по иску ___ ко мне о взыскании задолженности по оплате жилого помещения и коммунальных услуг за помещение по адресу: ___, за период ___ в сумме ___ руб. С исковыми требованиями согласен(на) только в части: ___. В остальной части исковые требования не признаю по следующим основаниям.</w:t>
      </w:r>
    </w:p>
    <w:p>
      <w:pPr>
        <w:spacing w:before="0" w:after="120"/>
        <w:ind w:firstLine="709"/>
        <w:jc w:val="both"/>
      </w:pPr>
      <w:r>
        <w:t xml:space="preserve">________________________________________________________________</w:t>
      </w:r>
    </w:p>
    <w:p>
      <w:pPr>
        <w:spacing w:before="0" w:after="120"/>
        <w:ind w:firstLine="709"/>
        <w:jc w:val="both"/>
      </w:pPr>
      <w:r>
        <w:t xml:space="preserve">Доказательства, подтверждающие возражения, прилагаю. Ответчик вправе представить истцу и суду возражения в письменной форме относительно исковых требований и доказательства, обосновывающие эти возражения (п. 2, 3 ч. 2 ст. 149 ГПК РФ), а каждая сторона должна доказать обстоятельства, на которые ссылается как на основания своих требований и возражений (ч. 1 ст. 56 ГПК РФ).</w:t>
      </w:r>
    </w:p>
    <w:p>
      <w:pPr>
        <w:spacing w:before="0" w:after="120"/>
        <w:ind w:firstLine="709"/>
        <w:jc w:val="both"/>
      </w:pPr>
      <w:r>
        <w:t xml:space="preserve">На основании изложенного, руководствуясь ст. 56, 149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В удовлетворении исковых требований отказать, за исключением требований в части: ___.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доверенность представителя (если возражения подписывает представитель).</w:t>
      </w:r>
    </w:p>
    <w:p>
      <w:pPr>
        <w:keepNext/>
        <w:spacing w:before="0" w:after="120"/>
      </w:pPr>
      <w:r>
        <w:t xml:space="preserve">Ответчик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zhkh-vozrazheniya-na-isk/?utm_source=obrazec_docx&amp;utm_medium=file&amp;utm_campaign=zhkh-vozrazheniya-na-isk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Возражения на иск о взыскании долга за ЖКХ</dc:title>
  <dc:subject>Возражения на иск о взыскании долга за ЖКХ</dc:subject>
  <dc:creator>Банкротство с Гориным (gorinkirill.ru)</dc:creator>
  <cp:keywords>иск о взыскании долга, возражение на судебный приказ о взыскании, возражение на судебный приказ о взыскании задолженности, иск в суд о взыскании долга, заявление в суд о взыскании долга, возражение на судебный приказ о взыскании образец</cp:keywords>
  <dc:description>gorinkirill.ru/dokumenty/zhkh-vozrazheniya-na-isk/ · 8 800 555-72-55</dc:description>
</cp:coreProperties>
</file>