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Председателю Примерного районного суда г. Примерска</w:t>
        <w:br/>
        <w:t xml:space="preserve">Адрес: 000000, г. Примерск, ул. Примерная, д. 4</w:t>
        <w:br/>
        <w:t xml:space="preserve"/>
        <w:br/>
        <w:t xml:space="preserve">Заявитель: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Дело № 2-0000/2026</w:t>
        <w:br/>
        <w:t xml:space="preserve">Судья: Образцов И. П.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об ускорении рассмотрения дела</w:t>
      </w:r>
    </w:p>
    <w:p>
      <w:pPr>
        <w:spacing w:before="0" w:after="120"/>
        <w:ind w:firstLine="709"/>
        <w:jc w:val="both"/>
      </w:pPr>
      <w:r>
        <w:t xml:space="preserve">В производстве Примерного районного суда г. Примерска находится (находилось) дело № 2-0000/2026 по иску Примеровой А. С. к Примерову П. И. о взыскании долга по договору займа, судья — Образцов И. П. Я являюсь истцом по этому делу. Исковое заявление (заявление) поступило в суд 12.02.2026. К производству оно принято 19.02.2026.</w:t>
      </w:r>
    </w:p>
    <w:p>
      <w:pPr>
        <w:spacing w:before="0" w:after="120"/>
        <w:ind w:firstLine="709"/>
        <w:jc w:val="both"/>
      </w:pPr>
      <w:r>
        <w:t xml:space="preserve">Предварительное заседание проведено 20.04.2026. Заседания 25.05.2026 и 06.07.2026 отложены без указания причин в протоколе, следующее заседание до сих пор не назначено. 14.08.2026 я подала ходатайство о назначении судебного заседания, ответа не получила. С начала рассмотрения прошло более восьми месяцев; ответчик тем временем продаёт своё имущество.</w:t>
      </w:r>
    </w:p>
    <w:p>
      <w:pPr>
        <w:spacing w:before="0" w:after="120"/>
        <w:ind w:firstLine="709"/>
        <w:jc w:val="both"/>
      </w:pPr>
      <w:r>
        <w:t xml:space="preserve">Считаю, что нарушен установленный порядок: гражданские дела рассматриваются и разрешаются до истечения двух месяцев со дня поступления заявления в суд, если иные сроки не установлены (ч. 1 ст. 154 ГПК РФ); судопроизводство должно осуществляться в разумный срок (ст. 6.1 ГПК РФ).</w:t>
      </w:r>
    </w:p>
    <w:p>
      <w:pPr>
        <w:spacing w:before="0" w:after="120"/>
        <w:ind w:firstLine="709"/>
        <w:jc w:val="both"/>
      </w:pPr>
      <w:r>
        <w:t xml:space="preserve">Настоящее обращение не направлено на пересмотр судебных актов по существу: их законность я оспариваю (буду оспаривать) в порядке, установленном процессуальным законом. Прошу оценить только соблюдение порядка рассмотрения дела и работы суда.</w:t>
      </w:r>
    </w:p>
    <w:p>
      <w:pPr>
        <w:spacing w:before="0" w:after="120"/>
        <w:ind w:firstLine="709"/>
        <w:jc w:val="both"/>
      </w:pPr>
      <w:r>
        <w:t xml:space="preserve">В соответствии с ч. 6 ст. 6.1 ГПК РФ, если после принятия искового заявления к производству дело длительное время не рассматривалось и судебный процесс затягивался, заинтересованные лица вправе обратиться к председателю суда с заявлением об ускорении рассмотрения дела. Такое заявление рассматривается председателем суда в пятидневный срок со дня поступления, по результатам выносится мотивированное определение (ч. 7 ст. 6.1 ГПК РФ).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Рассмотреть настоящее заявление в пятидневный срок и вынести мотивированное определение (ч. 7 ст. 6.1 ГПК РФ).</w:t>
        <w:br/>
        <w:t xml:space="preserve">2. Установить срок проведения судебного заседания по делу № 2-0000/2026 и (или) указать действия, которые следует осуществить для ускорения его рассмотрения.</w:t>
        <w:br/>
        <w:t xml:space="preserve">3. Направить копию определения по адресу, указанному в заявлении.</w:t>
      </w:r>
    </w:p>
    <w:p>
      <w:pPr>
        <w:keepNext/>
        <w:spacing w:before="0" w:after="60"/>
        <w:jc w:val="left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копии документов, подтверждающих изложенные обстоятельства (заявления и ходатайства с отметкой о приёме, ответы суда, конверты);</w:t>
        <w:br/>
        <w:t xml:space="preserve">распечатка движения дела с сайта суда.</w:t>
      </w:r>
    </w:p>
    <w:p>
      <w:pPr>
        <w:keepNext/>
        <w:spacing w:before="0" w:after="120"/>
        <w:jc w:val="left"/>
      </w:pPr>
      <w:r>
        <w:t xml:space="preserve">Заявитель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gorinkirill.ru/dokumenty/zhaloba-na-sudyu/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zhaloba-na-sudyu/?utm_source=obrazec_docx&amp;utm_medium=file&amp;utm_campaign=zhaloba-na-sudyu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жАЛОБА</dc:title>
  <dc:subject>ЖАЛОБА</dc:subject>
  <dc:creator>Банкротство с Гориным (gorinkirill.ru)</dc:creator>
  <cp:keywords>апелляционная жалоба, жалоба на пристава, жалоба на судью, жалоба на судебного пристава, срок подачи кассационной жалобы, жалоба в налоговую</cp:keywords>
  <dc:description>gorinkirill.ru/dokumenty/zhaloba-na-sudyu/ · 8 800 555-72-55</dc:description>
</cp:coreProperties>
</file>