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Председателю Примерного районного суда г. Примерска</w:t>
      </w:r>
    </w:p>
    <w:p>
      <w:pPr>
        <w:spacing w:after="120"/>
        <w:jc w:val="right"/>
      </w:pPr>
      <w:r>
        <w:t xml:space="preserve">Адрес: 000000, г. Примерск, ул. Примерная, д. 7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действия (бездействие) мирового судьи</w:t>
      </w:r>
    </w:p>
    <w:p>
      <w:pPr>
        <w:spacing w:after="240"/>
      </w:pPr>
      <w:r>
        <w:t xml:space="preserve">Мировым судьёй судебного участка </w:t>
      </w:r>
      <w:r>
        <w:rPr>
          <w:b/>
        </w:rPr>
        <w:t xml:space="preserve">№ 000 Примерного района г. Примерска</w:t>
      </w:r>
      <w:r>
        <w:t xml:space="preserve"> </w:t>
      </w:r>
      <w:r>
        <w:rPr>
          <w:b/>
        </w:rPr>
        <w:t xml:space="preserve">Образцова Е. В.</w:t>
      </w:r>
      <w:r>
        <w:t xml:space="preserve"> в отношении меня вынесен судебный приказ № </w:t>
      </w:r>
      <w:r>
        <w:rPr>
          <w:b/>
        </w:rPr>
        <w:t xml:space="preserve">2-0000/2026</w:t>
      </w:r>
      <w:r>
        <w:t xml:space="preserve"> от </w:t>
      </w:r>
      <w:r>
        <w:rPr>
          <w:b/>
        </w:rPr>
        <w:t xml:space="preserve">01.04.2026</w:t>
      </w:r>
      <w:r>
        <w:t xml:space="preserve">.</w:t>
      </w:r>
    </w:p>
    <w:p>
      <w:pPr>
        <w:spacing w:after="60"/>
      </w:pPr>
      <w:r>
        <w:t xml:space="preserve">В связи с указанным судебным актом и порядком его направления мной выявлены следующие нарушения:</w:t>
      </w:r>
    </w:p>
    <w:p>
      <w:pPr>
        <w:spacing w:after="240"/>
      </w:pPr>
      <w:r>
        <w:t xml:space="preserve">Копия судебного приказа от 01.04.2026 в мой адрес не направлялась. О приказе я узнал(а) 20.05.2026 после удержания со счёта. Заявление о выдаче копии подано 22.05.2026, копия не выдана до сих пор.</w:t>
      </w:r>
    </w:p>
    <w:p>
      <w:pPr>
        <w:spacing w:after="120"/>
      </w:pPr>
      <w:r>
        <w:t xml:space="preserve">Считаю, что указанные действия (бездействие) нарушают мои права как участника судопроизводства, в том числе ст. 128 ГПК РФ — копия судебного приказа высылается должнику в пятидневный срок.</w:t>
      </w:r>
    </w:p>
    <w:p>
      <w:pPr>
        <w:spacing w:after="120"/>
      </w:pPr>
      <w:r>
        <w:t xml:space="preserve">Настоящая жалоба касается действий (бездействия) мирового судьи и работы судебного участка, а не существа вынесенного судебного акта: судебный акт обжалуется (оспаривается) в установленном процессуальном порядке. На основании изложенного прошу:</w:t>
      </w:r>
    </w:p>
    <w:p>
      <w:pPr>
        <w:spacing w:after="60"/>
      </w:pPr>
      <w:r>
        <w:t xml:space="preserve">1. Провести проверку действий (бездействия) мирового судьи Образцова Е. В. по изложенным обстоятельствам.</w:t>
      </w:r>
    </w:p>
    <w:p>
      <w:pPr>
        <w:spacing w:after="60"/>
      </w:pPr>
      <w:r>
        <w:t xml:space="preserve">2. При подтверждении нарушений принять меры в пределах вашей компетенции.</w:t>
      </w:r>
    </w:p>
    <w:p>
      <w:pPr>
        <w:spacing w:after="240"/>
      </w:pPr>
      <w:r>
        <w:t xml:space="preserve">3. Направить мне ответ о результатах рассмотрения настоящей жалобы.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Копии документов, подтверждающих нарушение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