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Арбитражный суд Удмуртской Республики</w:t>
      </w:r>
    </w:p>
    <w:p>
      <w:pPr>
        <w:spacing w:after="240"/>
        <w:jc w:val="right"/>
      </w:pPr>
      <w:r>
        <w:t xml:space="preserve">426011, г. Ижевск, ул. Ломоносова, д. 5</w:t>
      </w:r>
    </w:p>
    <w:p>
      <w:pPr>
        <w:spacing w:after="0"/>
        <w:jc w:val="right"/>
      </w:pPr>
      <w:r>
        <w:t xml:space="preserve">Заявитель (должник):</w:t>
      </w:r>
    </w:p>
    <w:p>
      <w:pPr>
        <w:spacing w:after="0"/>
        <w:jc w:val="right"/>
      </w:pPr>
      <w:r>
        <w:t xml:space="preserve">Гражданин Российской Федерации</w:t>
      </w:r>
    </w:p>
    <w:p>
      <w:pPr>
        <w:spacing w:after="0"/>
        <w:jc w:val="right"/>
      </w:pPr>
      <w:r>
        <w:t xml:space="preserve">Иванова Ольга Леонидовна</w:t>
      </w:r>
    </w:p>
    <w:p>
      <w:pPr>
        <w:spacing w:after="0"/>
        <w:jc w:val="right"/>
      </w:pPr>
      <w:r>
        <w:t xml:space="preserve">Дата и место рождения: 03.07.1979, г. Ижевск Удмуртской АССР</w:t>
      </w:r>
    </w:p>
    <w:p>
      <w:pPr>
        <w:spacing w:after="0"/>
        <w:jc w:val="right"/>
      </w:pPr>
      <w:r>
        <w:t xml:space="preserve">Паспорт: серия 00 00 № 000000, выдан МВД по Удмуртской Республике 15.07.2024, код подразделения 000-000</w:t>
      </w:r>
    </w:p>
    <w:p>
      <w:pPr>
        <w:spacing w:after="0"/>
        <w:jc w:val="right"/>
      </w:pPr>
      <w:r>
        <w:t xml:space="preserve">Адрес регистрации: 426000, Удмуртская Республика, г. Ижевск, ул. Примерная, д. 1, кв. 1</w:t>
      </w:r>
    </w:p>
    <w:p>
      <w:pPr>
        <w:spacing w:after="0"/>
        <w:jc w:val="right"/>
      </w:pPr>
      <w:r>
        <w:t xml:space="preserve">СНИЛС: 000-000-000 00</w:t>
      </w:r>
    </w:p>
    <w:p>
      <w:pPr>
        <w:spacing w:after="0"/>
        <w:jc w:val="right"/>
      </w:pPr>
      <w:r>
        <w:t xml:space="preserve">ИНН: 180000000000</w:t>
      </w:r>
    </w:p>
    <w:p>
      <w:pPr>
        <w:spacing w:after="0"/>
        <w:jc w:val="right"/>
      </w:pPr>
      <w:r>
        <w:t xml:space="preserve">Телефон: +7 (900) 000-00-00</w:t>
      </w:r>
    </w:p>
    <w:p>
      <w:pPr>
        <w:spacing w:after="0"/>
        <w:jc w:val="right"/>
      </w:pPr>
      <w:r>
        <w:t xml:space="preserve">E-mail: ivanova@example.ru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Кредиторы:</w:t>
      </w:r>
    </w:p>
    <w:p>
      <w:pPr>
        <w:spacing w:after="0"/>
        <w:jc w:val="right"/>
      </w:pPr>
      <w:r>
        <w:t xml:space="preserve">Кредитор 1: АО «Банк Пример», 101000, г. Москва, ул. Примерная, д. 1</w:t>
        <w:br/>
        <w:t xml:space="preserve">Кредитор 2: ПАО «Пример-Банк», 190000, г. Санкт-Петербург, пр. Примерный, д. 2</w:t>
        <w:br/>
        <w:t xml:space="preserve">Кредитор 3: ООО МФК «Пример Займ», 125000, г. Москва, ул. Образцовая, д. 3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 задолженности перед кредиторами:</w:t>
      </w:r>
    </w:p>
    <w:p>
      <w:pPr>
        <w:spacing w:after="120"/>
        <w:jc w:val="right"/>
      </w:pPr>
      <w:r>
        <w:t xml:space="preserve">597 700 руб.</w:t>
      </w:r>
    </w:p>
    <w:p>
      <w:pPr>
        <w:spacing w:after="0"/>
        <w:jc w:val="right"/>
      </w:pPr>
      <w:r>
        <w:t xml:space="preserve">Государственная пошлина: не уплачивается</w:t>
      </w:r>
    </w:p>
    <w:p>
      <w:pPr>
        <w:spacing w:after="360"/>
        <w:jc w:val="right"/>
      </w:pPr>
      <w:r>
        <w:t xml:space="preserve">(пп. 8 п. 1 ст. 333.21 НК РФ)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4"/>
        </w:rPr>
        <w:t xml:space="preserve">о признании гражданина несостоятельным (банкротом)</w:t>
      </w:r>
    </w:p>
    <w:p>
      <w:pPr>
        <w:spacing w:after="180"/>
        <w:jc w:val="both"/>
        <w:ind w:firstLine="567"/>
      </w:pPr>
      <w:r>
        <w:t xml:space="preserve">В соответствии с пунктом 1 статьи 213.4 Федерального закона от 26.10.2002 № 127-ФЗ «О несостоятельности (банкротстве)» (далее — Закон о банкротстве) гражданин обязан обратиться в арбитражный суд с заявлением о признании его банкротом, если удовлетворение требований одного кредитора или нескольких кредиторов приводит к невозможности исполнения денежных обязательств и (или) обязанности по уплате обязательных платежей в полном объёме перед другими кредиторами, а размер таких обязательств в совокупности составляет не менее пятисот тысяч рублей. Согласно пункту 10 постановления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 (далее — Постановление № 45) эта обязанность возникает при одновременном наличии обоих условий. Оба условия в моём случае соблюдены.</w:t>
      </w:r>
    </w:p>
    <w:p>
      <w:pPr>
        <w:spacing w:after="180"/>
        <w:jc w:val="both"/>
        <w:ind w:firstLine="567"/>
      </w:pPr>
      <w:r>
        <w:t xml:space="preserve">По состоянию на 01.10.2026 моя совокупная задолженность перед всеми кредиторами составляет </w:t>
      </w:r>
      <w:r>
        <w:rPr>
          <w:b/>
        </w:rPr>
        <w:t xml:space="preserve">597 700 руб.</w:t>
      </w:r>
    </w:p>
    <w:p>
      <w:pPr>
        <w:spacing w:after="120"/>
        <w:jc w:val="left"/>
      </w:pPr>
      <w:r>
        <w:rPr>
          <w:b/>
        </w:rPr>
        <w:t xml:space="preserve">1. Кредиторская задолженность</w:t>
      </w:r>
    </w:p>
    <w:p>
      <w:pPr>
        <w:spacing w:after="180"/>
        <w:jc w:val="both"/>
        <w:ind w:firstLine="567"/>
      </w:pPr>
      <w:r>
        <w:t xml:space="preserve">Список моих кредиторов и должников с указанием наименования, фамилии, имени, отчества, сумм кредиторской и дебиторской задолженности, места нахождения или места жительства, оформленный по форме, утверждённой приказом Минэкономразвития России от 05.08.2015 № 530, прилагается к настоящему заявлению.</w:t>
      </w:r>
    </w:p>
    <w:p>
      <w:pPr>
        <w:spacing w:after="180"/>
        <w:jc w:val="both"/>
        <w:ind w:firstLine="567"/>
      </w:pPr>
      <w:r>
        <w:t xml:space="preserve">Задолженность складывается из следующих обязательств:</w:t>
      </w:r>
    </w:p>
    <w:p>
      <w:pPr>
        <w:spacing w:after="180"/>
        <w:jc w:val="left"/>
      </w:pPr>
      <w:r>
        <w:t xml:space="preserve">1. Неспособность удовлетворить требования кредитора № 1 по денежным обязательствам в размере 412 300 руб., вытекающим из кредитного договора № 000 от 01.02.2023.</w:t>
        <w:br/>
        <w:t xml:space="preserve">2. Неспособность удовлетворить требования кредитора № 2 по денежным обязательствам в размере 138 900 руб., вытекающим из договора кредитной карты № 000 от 15.06.2022.</w:t>
        <w:br/>
        <w:t xml:space="preserve">3. Неспособность удовлетворить требования кредитора № 3 по денежным обязательствам в размере 46 500 руб., вытекающим из договора займа № 000 от 10.03.2025.</w:t>
      </w:r>
    </w:p>
    <w:p>
      <w:pPr>
        <w:spacing w:after="120"/>
        <w:jc w:val="left"/>
      </w:pPr>
      <w:r>
        <w:rPr>
          <w:b/>
        </w:rPr>
        <w:t xml:space="preserve">2. Имущественное положение</w:t>
      </w:r>
    </w:p>
    <w:p>
      <w:pPr>
        <w:spacing w:after="180"/>
        <w:jc w:val="both"/>
        <w:ind w:firstLine="567"/>
      </w:pPr>
      <w:r>
        <w:t xml:space="preserve">Недвижимого имущества и транспортных средств в собственности не имею.</w:t>
      </w:r>
    </w:p>
    <w:p>
      <w:pPr>
        <w:spacing w:after="180"/>
        <w:jc w:val="both"/>
        <w:ind w:firstLine="567"/>
      </w:pPr>
      <w:r>
        <w:t xml:space="preserve">Залогового имущества не имею.</w:t>
      </w:r>
    </w:p>
    <w:p>
      <w:pPr>
        <w:spacing w:after="120"/>
        <w:jc w:val="left"/>
      </w:pPr>
      <w:r>
        <w:rPr>
          <w:b/>
        </w:rPr>
        <w:t xml:space="preserve">3. Занятость и доход</w:t>
      </w:r>
    </w:p>
    <w:p>
      <w:pPr>
        <w:spacing w:after="180"/>
        <w:jc w:val="both"/>
        <w:ind w:firstLine="567"/>
      </w:pPr>
      <w:r>
        <w:t xml:space="preserve">В настоящее время я работаю в ООО «Пример» в должности «кладовщик». Заработная плата составляет 39 765 руб. в месяц. Копию трудового договора и справку о доходах прилагаю. Дополнительного дохода не имею.</w:t>
      </w:r>
    </w:p>
    <w:p>
      <w:pPr>
        <w:spacing w:after="120"/>
        <w:jc w:val="left"/>
      </w:pPr>
      <w:r>
        <w:rPr>
          <w:b/>
        </w:rPr>
        <w:t xml:space="preserve">4. Предпринимательская деятельность</w:t>
      </w:r>
    </w:p>
    <w:p>
      <w:pPr>
        <w:spacing w:after="180"/>
        <w:jc w:val="both"/>
        <w:ind w:firstLine="567"/>
      </w:pPr>
      <w:r>
        <w:t xml:space="preserve">Предпринимательскую деятельность я не осуществляю и ранее не осуществлял(а), справку об отсутствии в реестре сведений о статусе индивидуального предпринимателя прилагаю.</w:t>
      </w:r>
    </w:p>
    <w:p>
      <w:pPr>
        <w:spacing w:after="120"/>
        <w:jc w:val="left"/>
      </w:pPr>
      <w:r>
        <w:rPr>
          <w:b/>
        </w:rPr>
        <w:t xml:space="preserve">5. Семейное положение</w:t>
      </w:r>
    </w:p>
    <w:p>
      <w:pPr>
        <w:spacing w:after="180"/>
        <w:jc w:val="both"/>
        <w:ind w:firstLine="567"/>
      </w:pPr>
      <w:r>
        <w:t xml:space="preserve">В зарегистрированном браке я не состою. На моём иждивении находятся: дочь, 2016 года рождения. Копии свидетельств о рождении прилагаю. Иного имущества, за счёт которого я мог(ла) бы удовлетворить требования кредиторов, не имею.</w:t>
      </w:r>
    </w:p>
    <w:p>
      <w:pPr>
        <w:spacing w:after="120"/>
        <w:jc w:val="left"/>
      </w:pPr>
      <w:r>
        <w:rPr>
          <w:b/>
        </w:rPr>
        <w:t xml:space="preserve">6. Соотношение долга и имущества</w:t>
      </w:r>
    </w:p>
    <w:p>
      <w:pPr>
        <w:spacing w:after="180"/>
        <w:jc w:val="both"/>
        <w:ind w:firstLine="567"/>
      </w:pPr>
      <w:r>
        <w:t xml:space="preserve">Величина прожиточного минимума в Удмуртской Республике на 2026 год установлена постановлением Правительства Удмуртской Республики (укажите реквизиты и размер для своего региона).</w:t>
      </w:r>
    </w:p>
    <w:p>
      <w:pPr>
        <w:spacing w:after="180"/>
        <w:jc w:val="both"/>
        <w:ind w:firstLine="567"/>
      </w:pPr>
      <w:r>
        <w:t xml:space="preserve">Таким образом, размер задолженности перед кредиторами превышает стоимость принадлежащего мне имущества, а моё имущественное положение не позволяет погасить требования кредиторов вследствие недостаточности денежных средств. Удовлетворение требований одного или нескольких кредиторов приводит к невозможности исполнения денежных обязательств и (или) обязанности по уплате обязательных платежей в полном объёме перед остальными кредиторами.</w:t>
      </w:r>
    </w:p>
    <w:p>
      <w:pPr>
        <w:spacing w:after="120"/>
        <w:jc w:val="left"/>
      </w:pPr>
      <w:r>
        <w:rPr>
          <w:b/>
        </w:rPr>
        <w:t xml:space="preserve">7. Сделки за трёхлетний период</w:t>
      </w:r>
    </w:p>
    <w:p>
      <w:pPr>
        <w:spacing w:after="180"/>
        <w:jc w:val="both"/>
        <w:ind w:firstLine="567"/>
      </w:pPr>
      <w:r>
        <w:t xml:space="preserve">Сделок с недвижимым имуществом, ценными бумагами, долями в уставном капитале, а также сделок на сумму свыше трёхсот тысяч рублей в течение трёх лет до даты подачи настоящего заявления я не совершал(а).</w:t>
      </w:r>
    </w:p>
    <w:p>
      <w:pPr>
        <w:spacing w:after="120"/>
        <w:jc w:val="left"/>
      </w:pPr>
      <w:r>
        <w:rPr>
          <w:b/>
        </w:rPr>
        <w:t xml:space="preserve">8. Финансовый управляющий и расходы на процедуру</w:t>
      </w:r>
    </w:p>
    <w:p>
      <w:pPr>
        <w:spacing w:after="180"/>
        <w:jc w:val="both"/>
        <w:ind w:firstLine="567"/>
      </w:pPr>
      <w:r>
        <w:t xml:space="preserve">В соответствии с пунктом 4 статьи 213.4 Закона о банкротстве в заявлении указываются наименование и адрес саморегулируемой организации, из числа членов которой должен быть утверждён финансовый управляющий.</w:t>
      </w:r>
    </w:p>
    <w:p>
      <w:pPr>
        <w:spacing w:after="180"/>
        <w:jc w:val="both"/>
        <w:ind w:firstLine="567"/>
      </w:pPr>
      <w:r>
        <w:t xml:space="preserve">Денежные средства на выплату вознаграждения финансовому управляющему в соответствии с пунктом 3 статьи 20.6 Закона о банкротстве в размере 25 000 рублей внесены на депозит арбитражного суда, платёжный документ прилагается.</w:t>
      </w:r>
    </w:p>
    <w:p>
      <w:pPr>
        <w:spacing w:after="120"/>
        <w:jc w:val="left"/>
      </w:pPr>
      <w:r>
        <w:rPr>
          <w:b/>
        </w:rPr>
        <w:t xml:space="preserve">9. Дополнительные сведения</w:t>
      </w:r>
    </w:p>
    <w:p>
      <w:pPr>
        <w:spacing w:after="180"/>
        <w:jc w:val="both"/>
        <w:ind w:firstLine="567"/>
      </w:pPr>
      <w:r>
        <w:t xml:space="preserve">Исключительными правами на результаты интеллектуальной деятельности не обладаю, акционером и участником хозяйственных обществ не являюсь. Иных сделок, подлежащих раскрытию, не совершалось.</w:t>
      </w:r>
    </w:p>
    <w:p>
      <w:pPr>
        <w:spacing w:after="180"/>
        <w:jc w:val="both"/>
        <w:ind w:firstLine="567"/>
      </w:pPr>
      <w:r>
        <w:t xml:space="preserve">Брачных договоров и соглашений о разделе общего имущества супругов в течение трёх лет до дня подачи настоящего заявления не заключал(а). К административной ответственности за мелкое хищение, умышленное уничтожение или повреждение имущества, неправомерные действия при банкротстве, фиктивное или преднамеренное банкротство не привлекался(ась). По имеющимся у меня сведениям, уголовных дел в отношении меня не возбуждалось, неснятой или непогашенной судимости не имею.</w:t>
      </w:r>
    </w:p>
    <w:p>
      <w:pPr>
        <w:spacing w:after="180"/>
        <w:jc w:val="both"/>
        <w:ind w:firstLine="567"/>
      </w:pPr>
      <w:r>
        <w:t xml:space="preserve">Согласно пункту 12 постановления Пленума Верховного Суда РФ от 13.10.2015 № 45 к заявлению должника прилагаются документы, перечисленные в пункте 3 статьи 213.4 Закона о банкротстве. При подаче заявления в силу обязанности, установленной пунктом 1 статьи 213.4, суд принимает заявление к производству, а недостающие документы истребует при подготовке дела к судебному разбирательству.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статьями 213.4, 213.5 Федерального закона «О несостоятельности (банкротстве)» и статьями 125, 126 Арбитражного процессуального кодекса Российской Федерации,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Признать несостоятельным (банкротом) гражданина Российской Федерации: Иванова Ольга Леонидовна, 03.07.1979, г. Ижевск Удмуртской АССР, ИНН 180000000000, СНИЛС 000-000-000 00, адрес регистрации: 426000, Удмуртская Республика, г. Ижевск, ул. Примерная, д. 1, кв. 1 — и ввести процедуру реализации имущества гражданина.</w:t>
      </w:r>
    </w:p>
    <w:p>
      <w:pPr>
        <w:spacing w:after="240"/>
        <w:jc w:val="left"/>
      </w:pPr>
      <w:r>
        <w:t xml:space="preserve">2. Утвердить финансового управляющего из числа членов саморегулируемой организации: Ассоциация «СРО арбитражных управляющих «Пример», адрес: 101000, г. Москва, ул. Примерная, д. 10.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300"/>
        <w:jc w:val="left"/>
      </w:pPr>
      <w:r>
        <w:t xml:space="preserve">Копии документов о направлении заявления кредиторам</w:t>
        <w:br/>
        <w:t xml:space="preserve">Список кредиторов и должников гражданина</w:t>
        <w:br/>
        <w:t xml:space="preserve">Опись имущества гражданина</w:t>
        <w:br/>
        <w:t xml:space="preserve">Копия паспорта</w:t>
        <w:br/>
        <w:t xml:space="preserve">Копия СНИЛС и ИНН</w:t>
        <w:br/>
        <w:t xml:space="preserve">Справки о доходах за три года</w:t>
        <w:br/>
        <w:t xml:space="preserve">Справки банков о счетах и выписки за три года</w:t>
        <w:br/>
        <w:t xml:space="preserve">Выписка из ЕГРИП об отсутствии статуса ИП</w:t>
        <w:br/>
        <w:t xml:space="preserve">Документы о кредитах и займах</w:t>
        <w:br/>
        <w:t xml:space="preserve">Чек о внесении 25 000 ₽ на депозит суда</w:t>
      </w:r>
    </w:p>
    <w:p>
      <w:pPr>
        <w:spacing w:after="0"/>
        <w:jc w:val="left"/>
      </w:pPr>
      <w:r>
        <w:t xml:space="preserve">«08» октября 2026 г.                    ______________ / О. Л. Иванова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