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Военному комиссару Примерного района г. Примерска</w:t>
        <w:br/>
        <w:t xml:space="preserve">Адрес: 000000, г. Примерск, ул. Примерная, д. 5</w:t>
      </w:r>
    </w:p>
    <w:p>
      <w:pPr>
        <w:spacing w:after="160"/>
        <w:jc w:val="right"/>
      </w:pPr>
      <w:r>
        <w:t xml:space="preserve">От: Иванова Анна Сергеевна</w:t>
        <w:br/>
        <w:t xml:space="preserve">Адрес: 000000, г. Примерск, ул. Примерная, д. 1, кв. 1</w:t>
        <w:br/>
        <w:t xml:space="preserve">Тел.: +7 (900) 000-00-00</w:t>
        <w:br/>
        <w:t xml:space="preserve">E-mail: primer@example.ru</w:t>
      </w:r>
    </w:p>
    <w:p>
      <w:pPr>
        <w:spacing w:before="120" w:after="60"/>
        <w:jc w:val="center"/>
      </w:pPr>
      <w:r>
        <w:rPr>
          <w:b/>
          <w:sz w:val="28"/>
        </w:rPr>
        <w:t xml:space="preserve">ЗАПРОС</w:t>
      </w:r>
    </w:p>
    <w:p>
      <w:pPr>
        <w:spacing w:after="240"/>
        <w:jc w:val="center"/>
      </w:pPr>
      <w:r>
        <w:rPr>
          <w:b/>
          <w:sz w:val="24"/>
        </w:rPr>
        <w:t xml:space="preserve">о судьбе военнослужащего и о выдаче справки об обстоятельствах исчезновения</w:t>
      </w:r>
    </w:p>
    <w:p>
      <w:pPr>
        <w:spacing w:after="160"/>
        <w:jc w:val="both"/>
      </w:pPr>
      <w:r>
        <w:t xml:space="preserve">Иванов Иван Иванович, 01.01.1990 года рождения, — мой супруг. 25.09.2025 он был призван на военную службу по мобилизации в Вооружённые Силы Российской Федерации (войсковая часть 00000) и участвовал в специальной военной операции. Воинское звание — рядовой, личный номер — А-000000.</w:t>
      </w:r>
    </w:p>
    <w:p>
      <w:pPr>
        <w:spacing w:after="160"/>
        <w:jc w:val="both"/>
      </w:pPr>
      <w:r>
        <w:t xml:space="preserve">Последние сведения о нём получены 20.04.2026: сообщение мне в мессенджере. Со слов сослуживца, в конце апреля 2026 года подразделение выполняло задачу в районе населённого пункта Примерное. С этого времени связи с ним нет, о месте его пребывания мне ничего не известно. Ранее направленные обращения: звонок на горячую линию Министерства обороны 05.05.2026 — сведений не сообщили.</w:t>
      </w:r>
    </w:p>
    <w:p>
      <w:pPr>
        <w:spacing w:after="160"/>
        <w:jc w:val="both"/>
      </w:pPr>
      <w:r>
        <w:t xml:space="preserve">Письменное обращение рассматривается в течение 30 дней со дня его регистрации; обращение, решение вопросов которого не входит в компетенцию адресата, в течение семи дней со дня регистрации направляется в орган или должностному лицу, к компетенции которых оно относится, с уведомлением гражданина о переадресации (ч. 3 ст. 8, ч. 1 ст. 12 Федерального закона от 02.05.2006 № 59-ФЗ «О порядке рассмотрения обращений граждан Российской Федерации»). Справка об обстоятельствах исчезновения гражданина (справка об обстоятельствах исчезновения или возможной гибели гражданина) оформляется воинской частью, в которой гражданин проходил службу, и выдаётся по запросам членов семьи в течение 30 дней со дня обращения. Члены семьи военнослужащего Вооружённых Сил Российской Федерации или лица, заключившего контракт о добровольном содействии, обращаются за ней в военный комиссариат по месту своего жительства, который организует её оформление воинской частью (п. 3–6, 11 Правил, утв. постановлением Правительства Российской Федерации от 01.09.2023 № 1421).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Сообщить имеющиеся сведения о его судьбе и месте нахождения: числится ли он в списках воинской части, находится ли на лечении, признан ли пропавшим без вести, имеются ли сведения о его гибели (смерти) или нахождении в плену.</w:t>
        <w:br/>
        <w:t xml:space="preserve">2. Организовать оформление воинской частью справки об обстоятельствах исчезновения гражданина (справки об обстоятельствах исчезновения или возможной гибели гражданина) в отношении указанного военнослужащего и выдать её мне (п. 6, 7 Правил, утв. постановлением Правительства Российской Федерации от 01.09.2023 № 1421).</w:t>
        <w:br/>
        <w:t xml:space="preserve">3. Если решение поставленных вопросов не входит в вашу компетенцию, направить запрос в течение семи дней со дня регистрации в орган или должностному лицу, к компетенции которых оно относится, и уведомить меня об этом (ч. 3 ст. 8 Федерального закона № 59-ФЗ).</w:t>
        <w:br/>
        <w:t xml:space="preserve">4. Ответ направить по адресу: 000000, г. Примерск, ул. Примерная, д. 1, кв. 1, а также на e-mail primer@example.ru.</w:t>
      </w:r>
    </w:p>
    <w:p>
      <w:pPr>
        <w:spacing w:after="480"/>
      </w:pPr>
      <w:r>
        <w:t xml:space="preserve">Приложение:</w:t>
        <w:br/>
        <w:t xml:space="preserve">1. Копия паспорта заявителя.</w:t>
        <w:br/>
        <w:t xml:space="preserve">2. Копия документа, подтверждающего родство с военнослужащим (свидетельство о рождении, о браке).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Иванова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