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Командиру войсковой части 00000</w:t>
      </w:r>
    </w:p>
    <w:p>
      <w:pPr>
        <w:spacing w:after="160"/>
        <w:jc w:val="right"/>
      </w:pPr>
      <w:r>
        <w:t xml:space="preserve">От: сержант Иванов Иван Иванович</w:t>
        <w:br/>
        <w:t xml:space="preserve">Должность: командир отделения</w:t>
        <w:br/>
        <w:t xml:space="preserve">Место службы: войсковая часть 00000</w:t>
        <w:br/>
        <w:t xml:space="preserve">Личный номер: АА-000000</w:t>
        <w:br/>
        <w:t xml:space="preserve">Адрес для ответа: 000000, г. Примерск, ул. Примерная, д. 1, кв. 1</w:t>
        <w:br/>
        <w:t xml:space="preserve">Тел.: +7 (900) 000-00-00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об увольнении с военной службы по состоянию здоровья</w:t>
      </w:r>
    </w:p>
    <w:p>
      <w:pPr>
        <w:spacing w:after="160"/>
        <w:jc w:val="both"/>
      </w:pPr>
      <w:r>
        <w:t xml:space="preserve">Я прохожу военную службу по контракту; место службы — войсковая часть 00000, воинская должность — командир отделения, воинское звание — сержант.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10.07.2026 военно-врачебной комиссией ФГКУ «Примерный военный госпиталь» Минобороны России я признан не годным к военной службе (категория «Д»); заключение № 000. Сведения об утверждении заключения: утверждено военно-врачебной комиссией филиала № 0 ФГКУ «Главный центр военно-врачебной экспертизы» Минобороны России 25.07.2026. Одновременно вынесено заключение о необходимости освобождения меня от исполнения обязанностей военной службы до исключения из списков личного состава воинской части. Желания продолжить военную службу я не изъявлял.</w:t>
      </w:r>
    </w:p>
    <w:p>
      <w:pPr>
        <w:spacing w:after="160"/>
        <w:jc w:val="both"/>
      </w:pPr>
      <w:r>
        <w:t xml:space="preserve">Военнослужащий подлежит увольнению с военной службы по состоянию здоровья в связи с признанием его военно-врачебной комиссией не годным к военной службе (пп. «в» п. 1 ст. 51 Федерального закона от 28.03.1998 № 53-ФЗ «О воинской обязанности и военной службе»; пп. «в» п. 3 ст. 34 Положения о порядке прохождения военной службы, утверждённого Указом Президента Российской Федерации от 16.09.1999 № 1237). Это основание увольнения установлено и на период частичной мобилизации (пп. «б» п. 5 Указа Президента Российской Федерации от 21.09.2022 № 647 «Об объявлении частичной мобилизации в Российской Федерации»). Военнослужащий, признанный военно-врачебной комиссией негодным к военной службе и нуждающимся в освобождении от исполнения служебных обязанностей и уволенный с военной службы, исключается из списков личного состава воинской части не позднее чем через месяц со дня получения воинской частью заключения военно-врачебной комиссии, не считая времени нахождения в отпуске (п. 15 ст. 34 Положения). Заключения военно-врачебной экспертизы являются обязательными для исполнения должностными лицами (ч. 5 ст. 61 Федерального закона от 21.11.2011 № 323-ФЗ «Об основах охраны здоровья граждан в Российской Федерации»). Увольнение с военной службы по основаниям, по которым согласие военнослужащего не предусматривается, производится командованием без рапорта военнослужащего, а по другим основаниям — на основании рапорта (п. 12 ст. 34 Положения).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Уволить меня с военной службы по состоянию здоровья на основании пп. «в» п. 1 ст. 51 Федерального закона «О воинской обязанности и военной службе» и представить меня к увольнению в установленном порядке.</w:t>
        <w:br/>
        <w:t xml:space="preserve">2. До исключения из списков личного состава воинской части обеспечить меня положенным денежным довольствием, продовольственным и вещевым обеспечением (п. 16 ст. 34 Положения о порядке прохождения военной службы).</w:t>
        <w:br/>
        <w:t xml:space="preserve">3. Решение по рапорту сообщить мне в письменной форме.</w:t>
      </w:r>
    </w:p>
    <w:p>
      <w:pPr>
        <w:spacing w:after="480"/>
      </w:pPr>
      <w:r>
        <w:t xml:space="preserve">Приложение:</w:t>
        <w:br/>
        <w:t xml:space="preserve">1. Копия заключения военно-врачебной комиссии от 10.07.2026 № 000.</w:t>
        <w:br/>
        <w:t xml:space="preserve">2. Выписка из протокола заседания вышестоящей ВВК от 25.07.2026 № 000 (копия).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сержант Иванов И. И.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