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00000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переводе к новому месту военной службы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Моя мать Иванова Мария Петровна проживает в г. Примерске отдельно от меня, не находится на полном государственном обеспечении и по заключению МСЭ от 10.08.2026 № 000 нуждается в постоянном постороннем уходе.</w:t>
      </w:r>
    </w:p>
    <w:p>
      <w:pPr>
        <w:spacing w:after="160"/>
        <w:jc w:val="both"/>
      </w:pPr>
      <w:r>
        <w:t xml:space="preserve">Военнослужащий, проходящий военную службу по контракту, может быть переведён к новому месту военной службы из одной воинской части в другую, в том числе по семейным обстоятельствам по личной просьбе — при необходимости постоянного ухода за проживающими отдельно отцом, матерью, родным братом, родной сестрой, дедушкой, бабушкой или усыновителем, не находящимися на полном государственном обеспечении и нуждающимися в соответствии с заключением федерального учреждения медико-социальной экспертизы по их месту жительства в постоянном постороннем уходе (помощи, надзоре) (пп. «г» п. 1, пп. «б» п. 5 ст. 15 Положения о порядке прохождения военной службы, утверждённого Указом Президента Российской Федерации от 16.09.1999 № 1237). Военнослужащий в случае перевода направляется к новому месту военной службы после сдачи дел и освобождения от воинской должности, но не позднее чем через месяц со дня получения воинской частью приказа или письменного извещения о его переводе (п. 7 ст. 15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Рассмотреть вопрос о моём переводе к новому месту военной службы по семейным обстоятельствам в связи с необходимостью постоянного ухода за родственником (пп. «г» п. 1 ст. 15 Положения о порядке прохождения военной службы) — в воинскую часть, дислоцированную в г. Примерске или Примерской области.</w:t>
        <w:br/>
        <w:t xml:space="preserve">2. При наличии оснований ходатайствовать о моём переводе перед должностным лицом, которому предоставлено право его осуществить.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Заключение МСЭ от 10.08.2026 № 000 (копия).</w:t>
        <w:br/>
        <w:t xml:space="preserve">2. Справка о составе семьи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