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уменьшении размера исполнительского сбора</w:t>
      </w:r>
    </w:p>
    <w:p>
      <w:pPr>
        <w:spacing w:after="240"/>
      </w:pPr>
      <w:r>
        <w:t xml:space="preserve">В производстве </w:t>
      </w:r>
      <w:r>
        <w:rPr>
          <w:b/>
        </w:rPr>
        <w:t xml:space="preserve">___</w:t>
      </w:r>
      <w:r>
        <w:t xml:space="preserve"> в отношении меня, </w:t>
      </w:r>
      <w:r>
        <w:rPr>
          <w:b/>
        </w:rPr>
        <w:t xml:space="preserve">___</w:t>
      </w:r>
      <w:r>
        <w:t xml:space="preserve">,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Постановлением судебного пристава-исполнителя установлен исполнительский сбор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В соответствии с ч. 7 ст. 112 Федерального закона от 02.10.2007 № 229-ФЗ «Об исполнительном производстве» суд при наличии указанных в ст. 401 Гражданского кодекса Российской Федерации оснований вправе с учётом степени вины должника в неисполнении в срок исполнительного документа, имущественного положения должника, иных существенных обстоятельств уменьшить размер исполнительского сбора, но не более чем на одну четверть от установленного размера.</w:t>
      </w:r>
    </w:p>
    <w:p>
      <w:pPr>
        <w:spacing w:after="60"/>
      </w:pPr>
      <w:r>
        <w:t xml:space="preserve">Обстоятельства, обосновывающие уменьшение исполнительского сбора: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На основании изложенного, руководствуясь ч. 7 ст. 112 Федерального закона № 229-ФЗ, ст. 401 ГК РФ, прошу суд:</w:t>
      </w:r>
    </w:p>
    <w:p>
      <w:pPr>
        <w:spacing w:after="240"/>
      </w:pPr>
      <w:r>
        <w:t xml:space="preserve">Уменьшить размер исполнительского сбора, установленного постановлением судебного пристава-исполнителя в рамках исполнительного производства № ___ от ___, на одну четверть — с ___ ₽ до ___ ₽.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Копия постановления о возбуждении ИП.</w:t>
      </w:r>
    </w:p>
    <w:p>
      <w:pPr>
        <w:spacing w:after="60"/>
      </w:pPr>
      <w:r>
        <w:t xml:space="preserve">3. Копия постановления о взыскании исполнительского сбора.</w:t>
      </w:r>
    </w:p>
    <w:p>
      <w:pPr>
        <w:spacing w:after="480"/>
      </w:pPr>
      <w:r>
        <w:t xml:space="preserve">4. Документы, подтверждающие основания уменьшения сбора.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