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word/gorin-brand-header.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after="0"/>
        <w:jc w:val="right"/>
      </w:pPr>
      <w:r>
        <w:t xml:space="preserve">В мировой судья судебного участка № 0 Примерного судебного района</w:t>
      </w:r>
    </w:p>
    <w:p>
      <w:pPr>
        <w:spacing w:after="240"/>
        <w:jc w:val="right"/>
      </w:pPr>
      <w:r>
        <w:t xml:space="preserve">Адрес: 000000, г. Примерск, ул. Примерная, д. 4</w:t>
      </w:r>
    </w:p>
    <w:p>
      <w:pPr>
        <w:spacing w:after="0"/>
        <w:jc w:val="right"/>
      </w:pPr>
      <w:r>
        <w:t xml:space="preserve">Заявитель (должник): Примерова Анна Сергеевна</w:t>
      </w:r>
    </w:p>
    <w:p>
      <w:pPr>
        <w:spacing w:after="0"/>
        <w:jc w:val="right"/>
      </w:pPr>
      <w:r>
        <w:t xml:space="preserve">Адрес: 000000, г. Примерск, ул. Примерная, д. 3</w:t>
      </w:r>
    </w:p>
    <w:p>
      <w:pPr>
        <w:spacing w:after="0"/>
        <w:jc w:val="right"/>
      </w:pPr>
      <w:r>
        <w:t xml:space="preserve">Паспорт: серия 00 00 № 000000, выдан ГУ МВД России по Примерной области 01.01.2020, код подразделения 000-000</w:t>
      </w:r>
    </w:p>
    <w:p>
      <w:pPr>
        <w:spacing w:after="0"/>
        <w:jc w:val="right"/>
      </w:pPr>
      <w:r>
        <w:t xml:space="preserve">Тел.: +7 (900) 000-00-00</w:t>
      </w:r>
    </w:p>
    <w:p>
      <w:pPr>
        <w:spacing w:after="240"/>
        <w:jc w:val="right"/>
      </w:pPr>
      <w:r>
        <w:t xml:space="preserve">E-mail: primer@example.ru</w:t>
      </w:r>
    </w:p>
    <w:p>
      <w:pPr>
        <w:spacing w:after="0"/>
        <w:jc w:val="right"/>
      </w:pPr>
      <w:r>
        <w:t xml:space="preserve">Взыскатель: АО «Банк Пример»</w:t>
      </w:r>
    </w:p>
    <w:p>
      <w:pPr>
        <w:spacing w:after="240"/>
        <w:jc w:val="right"/>
      </w:pPr>
      <w:r>
        <w:t xml:space="preserve">Адрес: 000000, г. Примерск, ул. Примерная, д. 7</w:t>
      </w:r>
    </w:p>
    <w:p>
      <w:pPr>
        <w:spacing w:after="360"/>
        <w:jc w:val="right"/>
      </w:pPr>
      <w:r>
        <w:t xml:space="preserve">Дело № 2-0000/2026</w:t>
      </w:r>
    </w:p>
    <w:p>
      <w:pPr>
        <w:spacing w:after="60"/>
        <w:jc w:val="center"/>
      </w:pPr>
      <w:r>
        <w:rPr>
          <w:b/>
          <w:sz w:val="28"/>
        </w:rPr>
        <w:t xml:space="preserve">ЗАЯВЛЕНИЕ</w:t>
      </w:r>
    </w:p>
    <w:p>
      <w:pPr>
        <w:spacing w:after="300"/>
        <w:jc w:val="center"/>
      </w:pPr>
      <w:r>
        <w:rPr>
          <w:b/>
          <w:sz w:val="22"/>
        </w:rPr>
        <w:t xml:space="preserve">о рассрочке исполнения решения суда</w:t>
      </w:r>
    </w:p>
    <w:p>
      <w:pPr>
        <w:spacing w:after="180"/>
        <w:jc w:val="both"/>
        <w:ind w:firstLine="567"/>
      </w:pPr>
      <w:r>
        <w:t xml:space="preserve">Решением мировой судья судебного участка № 0 Примерного судебного района от 12.03.2026 по делу № 2-0000/2026 с меня в пользу АО «Банк Пример» взыскана задолженность по кредитному договору № 000000 от 01.02.2023 в размере 348 200 руб., расходы по уплате государственной пошлины 6 682 руб., всего 354 882 руб.. На основании исполнительного документа (исполнительный лист серии ФС № 000000000 от 20.04.2026) ОСП Примерного района г. Примерска ГУФССП России по Примерной области возбуждено исполнительное производство № 00000/26/00000-ИП от 05.05.2026.</w:t>
      </w:r>
    </w:p>
    <w:p>
      <w:pPr>
        <w:spacing w:after="180"/>
        <w:jc w:val="both"/>
        <w:ind w:firstLine="567"/>
      </w:pPr>
      <w:r>
        <w:t xml:space="preserve">Во исполнение решения мной уплачено 24 000 руб.; остаток задолженности составляет 330 882 руб. Исполнить решение единовременно я не имею возможности по следующим обстоятельствам:</w:t>
      </w:r>
    </w:p>
    <w:p>
      <w:pPr>
        <w:spacing w:after="120"/>
        <w:jc w:val="left"/>
      </w:pPr>
      <w:r>
        <w:t xml:space="preserve">1) единственный доход — заработная плата (пенсия), размер которой не позволяет исполнить решение единовременно;</w:t>
      </w:r>
    </w:p>
    <w:p>
      <w:pPr>
        <w:spacing w:after="180"/>
        <w:jc w:val="both"/>
        <w:ind w:firstLine="567"/>
      </w:pPr>
      <w:r>
        <w:t xml:space="preserve">После сокращения в марте 2026 года три месяца не работал, с июня трудоустроен с окладом 42 000 руб. На иждивении двое детей 2016 и 2020 г. р., супруга в отпуске по уходу за ребёнком. Единственное жильё — арендуемая квартира. Имущества, за счёт которого можно погасить долг единовременно, нет: автомобиль продан в 2025 году, деньги направлены на частичное погашение. Удержание 50 % из зарплаты оставит семье 21 000 руб. на четверых — меньше прожиточного минимума.</w:t>
      </w:r>
    </w:p>
    <w:p>
      <w:pPr>
        <w:spacing w:after="180"/>
        <w:jc w:val="both"/>
        <w:ind w:firstLine="567"/>
      </w:pPr>
      <w:r>
        <w:t xml:space="preserve">Мой доход: заработная плата в ООО «Пример» — 42 000 руб. в месяц после удержания НДФЛ (справка о доходах прилагается). Обязательные расходы в месяц: аренда жилья 18 000 руб., коммунальные услуги 5 500 руб., содержание двоих детей, лекарства 3 000 руб..</w:t>
      </w:r>
    </w:p>
    <w:p>
      <w:pPr>
        <w:spacing w:after="180"/>
        <w:jc w:val="both"/>
        <w:ind w:firstLine="567"/>
      </w:pPr>
      <w:r>
        <w:t xml:space="preserve">Прошу предоставить рассрочку исполнения решения: уплата остатка задолженности 330 882 руб. равными ежемесячными платежами по 12 000 руб. не позднее 25 числа каждого месяца, начиная с 25.10.2026, до полного погашения (ориентировочно 28 мес.). Последний платёж — в размере остатка. При удержании из заработной платы взыскатель получал бы не более 21 000 руб. в месяц с учётом сохранения прожиточного минимума на меня и детей; предложенный график обеспечивает стабильные платежи и полное погашение за 28 месяцев.</w:t>
      </w:r>
    </w:p>
    <w:p>
      <w:pPr>
        <w:spacing w:after="180"/>
        <w:jc w:val="both"/>
        <w:ind w:firstLine="567"/>
      </w:pPr>
      <w:r>
        <w:t xml:space="preserve">В соответствии со ст. 203 ГПК РФ суд, рассмотревший дело, по заявлению лиц, участвующих в деле, исходя из имущественного положения сторон или других обстоятельств вправе отсрочить или рассрочить исполнение решения суда. Согласно ст. 434 ГПК РФ при наличии обстоятельств, затрудняющих исполнение судебного постановления, должник вправе поставить перед судом, рассмотревшим дело, или перед судом по месту исполнения вопрос об отсрочке или о рассрочке исполнения. Как разъяснено в п. 25 постановления Пленума Верховного Суда РФ от 17.11.2015 № 50, основаниями для предоставления отсрочки или рассрочки могут являться неустранимые на момент обращения в суд обстоятельства, препятствующие исполнению должником исполнительного документа в установленный срок, в том числе тяжёлое имущественное положение должника; при этом суд обеспечивает баланс прав взыскателя и должника. Заявление рассматривается в десятидневный срок без проведения судебного заседания (ст. 203.1 ГПК РФ). В случае предоставления рассрочки исполнительный документ исполняется в той части и в те сроки, которые установлены судом (ч. 3 ст. 37 Федерального закона № 229-ФЗ).</w:t>
      </w:r>
    </w:p>
    <w:p>
      <w:pPr>
        <w:spacing w:after="180"/>
        <w:jc w:val="both"/>
        <w:ind w:firstLine="567"/>
      </w:pPr>
      <w:r>
        <w:t xml:space="preserve">Изложенные обстоятельства носят объективный характер и не могут быть устранены мной на момент обращения. Предложенный порядок исполнения отвечает требованиям справедливости и соразмерности и не лишает взыскателя права на исполнение решения в разумный срок.</w:t>
      </w:r>
    </w:p>
    <w:p>
      <w:pPr>
        <w:spacing w:after="180"/>
        <w:jc w:val="both"/>
        <w:ind w:firstLine="567"/>
      </w:pPr>
      <w:r>
        <w:t xml:space="preserve">На основании изложенного, руководствуясь ст. 203, 203.1, 434 ГПК РФ, ст. 37 Федерального закона от 02.10.2007 № 229-ФЗ «Об исполнительном производстве»,</w:t>
      </w:r>
    </w:p>
    <w:p>
      <w:pPr>
        <w:spacing w:after="120"/>
        <w:jc w:val="left"/>
      </w:pPr>
      <w:r>
        <w:rPr>
          <w:b/>
        </w:rPr>
        <w:t xml:space="preserve">ПРОШУ:</w:t>
      </w:r>
    </w:p>
    <w:p>
      <w:pPr>
        <w:spacing w:after="100"/>
        <w:jc w:val="both"/>
        <w:ind w:left="567"/>
      </w:pPr>
      <w:r>
        <w:t xml:space="preserve">1. Предоставить мне, Примерова Анна Сергеевна, рассрочку исполнения решения мировой судья судебного участка № 0 Примерного судебного района от 12.03.2026 по делу № 2-0000/2026 на сумму 330 882 руб. с уплатой ежемесячно по 12 000 руб. не позднее 25 числа каждого месяца, начиная с 25.10.2026, до полного погашения задолженности.</w:t>
      </w:r>
    </w:p>
    <w:p>
      <w:pPr>
        <w:spacing w:after="100"/>
        <w:jc w:val="both"/>
        <w:ind w:left="567"/>
      </w:pPr>
      <w:r>
        <w:t xml:space="preserve">2. Рассмотреть заявление в порядке ст. 203.1 ГПК РФ без проведения судебного заседания; в случае назначения заседания — рассмотреть в моё отсутствие.</w:t>
      </w:r>
    </w:p>
    <w:p>
      <w:pPr>
        <w:spacing w:after="100"/>
        <w:jc w:val="both"/>
        <w:ind w:left="567"/>
      </w:pPr>
      <w:r>
        <w:t xml:space="preserve">3. Копию определения направить мне, взыскателю; судебному приставу-исполнителю ОСП Примерного района г. Примерска ГУФССП России по Примерной области.</w:t>
      </w:r>
    </w:p>
    <w:p>
      <w:pPr>
        <w:spacing w:after="120"/>
        <w:jc w:val="left"/>
      </w:pPr>
      <w:r>
        <w:rPr>
          <w:b/>
        </w:rPr>
        <w:t xml:space="preserve">Приложения:</w:t>
      </w:r>
    </w:p>
    <w:p>
      <w:pPr>
        <w:spacing w:after="120"/>
        <w:jc w:val="left"/>
      </w:pPr>
      <w:r>
        <w:t xml:space="preserve">копия решения суда (судебного приказа);</w:t>
        <w:br/>
        <w:t xml:space="preserve">справка о доходах и суммах налога физического лица за текущий год;</w:t>
        <w:br/>
        <w:t xml:space="preserve">справка центра занятости / копия трудовой книжки (при потере работы);</w:t>
        <w:br/>
        <w:t xml:space="preserve">копии свидетельств о рождении детей, справка о составе семьи;</w:t>
        <w:br/>
        <w:t xml:space="preserve">документы о расходах: договор аренды, квитанции ЖКХ, справки о лечении;</w:t>
        <w:br/>
        <w:t xml:space="preserve">квитанции о добровольных платежах по решению;</w:t>
        <w:br/>
        <w:t xml:space="preserve">справка ФССП о ходе исполнительного производства;</w:t>
        <w:br/>
        <w:t xml:space="preserve">квитанция об уплате государственной пошлины 3 000 руб.;</w:t>
        <w:br/>
        <w:t xml:space="preserve">доказательства направления копий заявления взыскателю и в ОСП.</w:t>
      </w:r>
    </w:p>
    <w:p>
      <w:pPr>
        <w:spacing w:after="360"/>
        <w:jc w:val="left"/>
      </w:pPr>
      <w:r>
        <w:t xml:space="preserve">«08» октября 2026 г.                    _________________ / Примерова Анна Сергеевна /</w:t>
      </w:r>
    </w:p>
  </w:body>
</w:document>
</file>

<file path=word/gorin-brand-footer.xml><?xml version="1.0" encoding="utf-8"?>
<w:ftr xmlns:w="http://schemas.openxmlformats.org/wordprocessingml/2006/main" xmlns:r="http://schemas.openxmlformats.org/officeDocument/2006/relationships">
  <w:p>
    <w:pPr>
      <w:jc w:val="center"/>
      <w:spacing w:before="0" w:after="0"/>
    </w:pPr>
    <w:r>
      <w:rPr>
        <w:b/>
        <w:color w:val="666666"/>
        <w:sz w:val="16"/>
        <w:szCs w:val="16"/>
      </w:rPr>
      <w:t xml:space="preserve">Бесплатная консультация юриста: </w:t>
    </w:r>
    <w:r>
      <w:rPr>
        <w:color w:val="666666"/>
        <w:sz w:val="16"/>
        <w:szCs w:val="16"/>
      </w:rPr>
      <w:t xml:space="preserve">8 800 555-72-55 · </w:t>
    </w:r>
    <w:hyperlink r:id="rB2">
      <w:r>
        <w:rPr>
          <w:color w:val="0B3A8F"/>
          <w:u w:val="single"/>
          <w:sz w:val="16"/>
          <w:szCs w:val="16"/>
        </w:rPr>
        <w:t xml:space="preserve">Telegram</w:t>
      </w:r>
    </w:hyperlink>
    <w:r>
      <w:rPr>
        <w:color w:val="666666"/>
        <w:sz w:val="16"/>
        <w:szCs w:val="16"/>
      </w:rPr>
      <w:t xml:space="preserve"> · </w:t>
    </w:r>
    <w:hyperlink r:id="rB3">
      <w:r>
        <w:rPr>
          <w:color w:val="0B3A8F"/>
          <w:u w:val="single"/>
          <w:sz w:val="16"/>
          <w:szCs w:val="16"/>
        </w:rPr>
        <w:t xml:space="preserve">MAX</w:t>
      </w:r>
    </w:hyperlink>
  </w:p>
  <w:p>
    <w:pPr>
      <w:jc w:val="center"/>
      <w:spacing w:before="0" w:after="0"/>
    </w:pPr>
    <w:r>
      <w:rPr>
        <w:color w:val="666666"/>
        <w:sz w:val="16"/>
        <w:szCs w:val="16"/>
      </w:rPr>
      <w:t xml:space="preserve">Заполнить со своими данными онлайн: </w:t>
    </w:r>
    <w:hyperlink r:id="rB1">
      <w:r>
        <w:rPr>
          <w:color w:val="0B3A8F"/>
          <w:u w:val="single"/>
          <w:sz w:val="16"/>
          <w:szCs w:val="16"/>
        </w:rPr>
        <w:t xml:space="preserve">gorinkirill.ru/dokumenty/sud-rassrochka-resheniya/</w:t>
      </w:r>
    </w:hyperlink>
  </w:p>
</w:ftr>
</file>

<file path=word/gorin-brand-header.xml><?xml version="1.0" encoding="utf-8"?>
<w:hdr xmlns:w="http://schemas.openxmlformats.org/wordprocessingml/2006/main" xmlns:r="http://schemas.openxmlformats.org/officeDocument/2006/relationships">
  <w:p>
    <w:pPr>
      <w:jc w:val="right"/>
      <w:spacing w:before="0" w:after="0"/>
    </w:pPr>
    <w:r>
      <w:rPr>
        <w:b/>
        <w:color w:val="666666"/>
        <w:sz w:val="16"/>
        <w:szCs w:val="16"/>
      </w:rPr>
      <w:t xml:space="preserve">Образец заполнения · </w:t>
    </w:r>
    <w:r>
      <w:rPr>
        <w:color w:val="666666"/>
        <w:sz w:val="16"/>
        <w:szCs w:val="16"/>
      </w:rPr>
      <w:t xml:space="preserve">Банкротство с Гориным · gorinkirill.ru · данные в образце вымышлены</w:t>
    </w:r>
  </w:p>
</w:hdr>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 Id="rBrandH" Type="http://schemas.openxmlformats.org/officeDocument/2006/relationships/header" Target="gorin-brand-head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sud-rassrochka-resheniya/?utm_source=obrazec_docx&amp;utm_medium=file&amp;utm_campaign=sud-rassrochka-resheniya"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Образец: заявление о рассрочке или отсрочке исполнения решения суда</dc:title>
  <dc:subject>Заявление о рассрочке или отсрочке исполнения решения суда</dc:subject>
  <dc:creator>Банкротство с Гориным (gorinkirill.ru)</dc:creator>
  <cp:keywords>заявление о рассрочке исполнения решения суда, заявление об отсрочке исполнения решения суда, заявление об отсрочке исполнения решения приставам</cp:keywords>
  <dc:description>gorinkirill.ru/dokumenty/sud-rassrochka-resheniya/ · 8 800 555-72-55</dc:description>
</cp:coreProperties>
</file>