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___</w:t>
        <w:br/>
        <w:t xml:space="preserve"/>
        <w:br/>
        <w:t xml:space="preserve">Заявитель: ___</w:t>
        <w:br/>
        <w:t xml:space="preserve">Почтовый 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бездействие судебного пристава-исполнителя</w:t>
      </w:r>
    </w:p>
    <w:p>
      <w:pPr>
        <w:spacing w:before="0" w:after="120"/>
        <w:ind w:firstLine="709"/>
        <w:jc w:val="both"/>
      </w:pPr>
      <w:r>
        <w:t xml:space="preserve">В ___ находится исполнительное производство № ___. Я являюсь в нём взыскателем.</w:t>
      </w:r>
    </w:p>
    <w:p>
      <w:pPr>
        <w:spacing w:before="0" w:after="120"/>
        <w:ind w:firstLine="709"/>
        <w:jc w:val="both"/>
      </w:pPr>
      <w:r>
        <w:t xml:space="preserve">Обжалую бездействие судебного пристава-исполнителя ___: ___. ___.</w:t>
      </w:r>
    </w:p>
    <w:p>
      <w:pPr>
        <w:spacing w:before="0" w:after="120"/>
        <w:ind w:firstLine="709"/>
        <w:jc w:val="both"/>
      </w:pPr>
      <w:r>
        <w:t xml:space="preserve">Считаю, что бездействие пристава не соответствует требованиям Федерального закона от 02.10.2007 № 229-ФЗ «Об исполнительном производстве» и нарушает мои права: ___. Служба судебных приставов является федеральным органом исполнительной власти (ст. 6.1 Федерального закона от 21.07.1997 № 118-ФЗ), соблюдение законов которым и его должностными лицами является предметом прокурорского надзора (п. 1 ст. 21, п. 1 ст. 26 Федерального закона от 17.01.1992 № 2202-1 «О прокуратуре Российской Федерации»). Прокурор рассматривает и проверяет жалобы о нарушении прав граждан и принимает меры по пресечению таких нарушений (ст. 10, 27 того же закона).</w:t>
      </w:r>
    </w:p>
    <w:p>
      <w:pPr>
        <w:spacing w:before="0" w:after="120"/>
        <w:ind w:firstLine="709"/>
        <w:jc w:val="both"/>
      </w:pPr>
      <w:r>
        <w:t xml:space="preserve">В порядке подчинённости и в суд по этому вопросу я не обращался(ась).</w:t>
      </w:r>
    </w:p>
    <w:p>
      <w:pPr>
        <w:spacing w:before="0" w:after="120"/>
        <w:ind w:firstLine="709"/>
        <w:jc w:val="both"/>
      </w:pPr>
      <w:r>
        <w:t xml:space="preserve">Прошу не направлять жалобу в отдел судебных приставов, действия которого обжалуются (п. 5 ст. 10 закона о прокуратуре, ч. 6 ст. 8 закона № 59-ФЗ). Ответ прошу дать в письменной форме в срок, установленный ч. 1 ст. 12 Федерального закона от 02.05.2006 № 59-ФЗ «О порядке рассмотрения обращений граждан Российской Федерации», по почтовому адресу: ___.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проверку исполнения законодательства об исполнительном производстве судебного пристава-исполнителя ___ в рамках исполнительного производства № ___ (ст. 21, 22, 27 закона о прокуратуре).</w:t>
        <w:br/>
        <w:t xml:space="preserve">2. При подтверждении нарушений внести представление об их устранении (ст. 24 закона о прокуратуре).</w:t>
        <w:br/>
        <w:t xml:space="preserve">3. Сообщить мне о результатах проверки и принятых мерах (п. 3 ст. 10 закона о прокуратуре).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постановления о возбуждении исполнительного производства (при наличии);</w:t>
        <w:br/>
        <w:t xml:space="preserve">копии ходатайств, заявлений и ответов на них;</w:t>
        <w:br/>
        <w:t xml:space="preserve">выписки, скриншоты банка данных исполнительных производств и иные документы, подтверждающие доводы.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zhaloba-prokuratura/?utm_source=obrazec_docx&amp;utm_medium=file&amp;utm_campaign=pristav-zhaloba-prokuratur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в прокуратуру на судебного пристава</dc:title>
  <dc:subject>Жалоба в прокуратуру на судебного пристава</dc:subject>
  <dc:creator>Банкротство с Гориным (gorinkirill.ru)</dc:creator>
  <cp:keywords>жалоба на судебного пристава, жалоба на бездействие судебного пристава, жалоба на пристава в прокуратуру, жалоба на судебного пристава исполнителя, жалоба на действия судебного пристава, образец жалобы на судебного пристава</cp:keywords>
  <dc:description>gorinkirill.ru/dokumenty/pristav-zhaloba-prokuratura/ · 8 800 555-72-55</dc:description>
</cp:coreProperties>
</file>