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ОСП Примерного района г. Примерска ГУФССП России по Примерной области</w:t>
      </w:r>
    </w:p>
    <w:p>
      <w:pPr>
        <w:spacing w:after="12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Гражданство: Российская Федерация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сохранении прожиточного минимума</w:t>
      </w:r>
    </w:p>
    <w:p>
      <w:pPr>
        <w:spacing w:after="240"/>
      </w:pPr>
      <w:r>
        <w:t xml:space="preserve">В отношении меня, </w:t>
      </w:r>
      <w:r>
        <w:rPr>
          <w:b/>
        </w:rPr>
        <w:t xml:space="preserve">Примерова Анна Сергеевна</w:t>
      </w:r>
      <w:r>
        <w:t xml:space="preserve">, в производстве </w:t>
      </w:r>
      <w:r>
        <w:rPr>
          <w:b/>
        </w:rPr>
        <w:t xml:space="preserve">ОСП Примерного района г. Примерска ГУФССП России по Примерной области</w:t>
      </w:r>
      <w:r>
        <w:t xml:space="preserve"> находится исполнительное производство № </w:t>
      </w:r>
      <w:r>
        <w:rPr>
          <w:b/>
        </w:rPr>
        <w:t xml:space="preserve">00000/26/00000-ИП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180"/>
      </w:pPr>
      <w:r>
        <w:t xml:space="preserve">В соответствии с частью 5.1 статьи 69 и частью 1.1 статьи 99 Федерального закона от 02.10.2007 № 229-ФЗ «Об исполнительном производстве», абзацем восьмым части 1 статьи 446 ГПК РФ должник-гражданин вправе обратиться в подразделение судебных приставов с заявлением о сохранении заработной платы и иных доходов ежемесячно в размере прожиточного минимума трудоспособного населения в целом по Российской Федерации (прожиточного минимума, установленного в субъекте Российской Федерации по месту жительства должника для соответствующей социально-демографической группы населения, если он выше).</w:t>
      </w:r>
    </w:p>
    <w:p>
      <w:pPr>
        <w:spacing w:after="180"/>
      </w:pPr>
      <w:r>
        <w:t xml:space="preserve">Сведения о моём ежемесячном доходе и его источниках: заработная плата в ООО «Пример», около 45 000 ₽ в месяц, перечисляется на счёт, указанный ниже.</w:t>
      </w:r>
    </w:p>
    <w:p>
      <w:pPr>
        <w:spacing w:after="120"/>
      </w:pPr>
      <w:r>
        <w:t xml:space="preserve">На основании изложенного прошу:</w:t>
      </w:r>
    </w:p>
    <w:p>
      <w:pPr>
        <w:spacing w:after="60"/>
      </w:pPr>
      <w:r>
        <w:t xml:space="preserve">1. Сохранять ежемесячно при обращении взыскания на мои доходы денежные средства в размере прожиточного минимума трудоспособного населения, установленного законодательством Российской Федерации.</w:t>
      </w:r>
    </w:p>
    <w:p>
      <w:pPr>
        <w:spacing w:after="60"/>
      </w:pPr>
      <w:r>
        <w:t xml:space="preserve">2. Сохранять прожиточный минимум на моём банковском счёте № 40817810000000000000, открытом в АО «Банк Пример» (адрес банка: 000000, г. Примерск, ул. Примерная, д. 3).</w:t>
      </w:r>
    </w:p>
    <w:p>
      <w:pPr>
        <w:spacing w:after="240"/>
      </w:pPr>
      <w:r>
        <w:t xml:space="preserve">3. Рассмотреть заявление в десятидневный срок и вынести постановление (ч. 5 ст. 64.1 ФЗ-229), направить его в указанный банк для исполнения, а копию — мне (ч. 7 ст. 64.1 ФЗ-229).</w:t>
      </w:r>
    </w:p>
    <w:p>
      <w:pPr>
        <w:spacing w:after="60"/>
      </w:pPr>
      <w:r>
        <w:t xml:space="preserve">Приложение:</w:t>
      </w:r>
    </w:p>
    <w:p>
      <w:pPr>
        <w:spacing w:after="60"/>
      </w:pPr>
      <w:r>
        <w:t xml:space="preserve">1. Копия паспорта (стр. с фото и регистрацией).</w:t>
      </w:r>
    </w:p>
    <w:p>
      <w:pPr>
        <w:spacing w:after="480"/>
      </w:pPr>
      <w:r>
        <w:t xml:space="preserve">2. Справка о реквизитах банковского счёта.</w:t>
      </w:r>
    </w:p>
    <w:p>
      <w:pPr>
        <w:spacing w:after="480"/>
      </w:pPr>
      <w:r>
        <w:t xml:space="preserve">3. Документы, подтверждающие наличие ежемесячного дохода и его источник: справка о доходах за последние три месяца.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