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Взыскатель: ___</w:t>
        <w:br/>
        <w:t xml:space="preserve">Адрес: ___</w:t>
        <w:br/>
        <w:t xml:space="preserve">Тел.: ___, e-mail: ___</w:t>
        <w:br/>
        <w:t xml:space="preserve"/>
        <w:br/>
        <w:t xml:space="preserve">Должник: ___</w:t>
        <w:br/>
        <w:t xml:space="preserve">Исполнительное производство № ___ от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окончании исполнительного производства и возвращении исполнительного документа</w:t>
      </w:r>
    </w:p>
    <w:p>
      <w:pPr>
        <w:spacing w:before="0" w:after="120"/>
        <w:ind w:firstLine="709"/>
        <w:jc w:val="both"/>
      </w:pPr>
      <w:r>
        <w:t xml:space="preserve">На исполнении в ___ находится исполнительное производство № ___, возбуждённое ___ на основании исполнительного документа — исполнительный лист ___ от ___, выданный ___, где я являюсь взыскателем, а должником — ___.</w:t>
      </w:r>
    </w:p>
    <w:p>
      <w:pPr>
        <w:spacing w:before="0" w:after="120"/>
        <w:ind w:firstLine="709"/>
        <w:jc w:val="both"/>
      </w:pPr>
      <w:r>
        <w:t xml:space="preserve">В соответствии с п. 10 ч. 1 ст. 47 Федерального закона от 02.10.2007 № 229-ФЗ «Об исполнительном производстве» исполнительное производство оканчивается в случае подачи взыскателем заявления об окончании исполнительного производства.</w:t>
      </w:r>
    </w:p>
    <w:p>
      <w:pPr>
        <w:spacing w:before="0" w:after="120"/>
        <w:ind w:firstLine="709"/>
        <w:jc w:val="both"/>
      </w:pPr>
      <w:r>
        <w:t xml:space="preserve">Согласно ч. 2 ст. 47 Федерального закона № 229-ФЗ при окончании исполнительного производства по данному основанию в оконченном исполнительном производстве остаётся копия исполнительного документа, а подлинник подлежит возвращению взыскателю.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Окончить исполнительное производство № ___ от ___ на основании п. 10 ч. 1 ст. 47 Федерального закона № 229-ФЗ.</w:t>
        <w:br/>
        <w:t xml:space="preserve">2. Возвратить взыскателю подлинник исполнительного документа почтовым отправлением по адресу: ___.</w:t>
        <w:br/>
        <w:t xml:space="preserve">3. В постановлении об окончании исполнительного производства указать сумму, взысканную по исполнительному производству (ч. 3 ст. 47 Федерального закона № 229-ФЗ).</w:t>
        <w:br/>
        <w:t xml:space="preserve">4. Копию постановления об окончании исполнительного производства направить взыскателю (ч. 6 ст. 47 Федерального закона № 229-ФЗ).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otzyv-ispolnitelnogo-lista/?utm_source=obrazec_docx&amp;utm_medium=file&amp;utm_campaign=pristav-otzyv-ispolnitelnogo-lis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об отзыве исполнительного листа у приставов</dc:title>
  <dc:subject>Заявление об отзыве исполнительного листа у приставов</dc:subject>
  <dc:creator>Банкротство с Гориным (gorinkirill.ru)</dc:creator>
  <cp:keywords>образец заявления исполнительного листа судебным приставам, заявление об отзыве исполнительного листа, заявление приставам о направлении исполнительного листа, заявление о направлении исполнительного листа судебным приставам, ходатайство о направлении исполнительного листа приставам, отзыв исполнительного листа образец</cp:keywords>
  <dc:description>gorinkirill.ru/dokumenty/pristav-otzyv-ispolnitelnogo-lista/ · 8 800 555-72-55</dc:description>
</cp:coreProperties>
</file>