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Продавцу: Образцов Игорь Павлович</w:t>
      </w:r>
    </w:p>
    <w:p>
      <w:pPr>
        <w:spacing w:after="0"/>
        <w:jc w:val="right"/>
      </w:pPr>
      <w:r>
        <w:t xml:space="preserve">Паспорт: 00 00 000000</w:t>
      </w:r>
    </w:p>
    <w:p>
      <w:pPr>
        <w:spacing w:after="240"/>
        <w:jc w:val="right"/>
      </w:pPr>
      <w:r>
        <w:t xml:space="preserve">Адрес: 000000, г. Примерск, ул. Примерная, д. 5</w:t>
      </w:r>
    </w:p>
    <w:p>
      <w:pPr>
        <w:spacing w:after="0"/>
        <w:jc w:val="right"/>
      </w:pPr>
      <w:r>
        <w:t xml:space="preserve">От покупателя: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300"/>
        <w:jc w:val="center"/>
      </w:pPr>
      <w:r>
        <w:rPr>
          <w:b/>
          <w:sz w:val="22"/>
        </w:rPr>
        <w:t xml:space="preserve">о передаче автомобиля, обременённого правами третьих лиц (запрет регистрационных действий, арест)</w:t>
      </w:r>
    </w:p>
    <w:p>
      <w:pPr>
        <w:spacing w:after="180"/>
        <w:jc w:val="both"/>
        <w:ind w:firstLine="567"/>
      </w:pPr>
      <w:r>
        <w:t xml:space="preserve">15.06.2026 между мной и Образцов Игорь Павлович заключён договор купли-продажи автомобиля Kia Rio, 2019 г. в., VIN Z94CB41ABKR000000, госномер А000ВС00, ПТС 18 ОО 000000 (далее — автомобиль) по цене 850 000 руб. Оплата произведена полностью: наличными 15.06.2026 в момент подписания, о чём в договоре есть расписка продавца. Автомобиль передан мне 15.06.2026. В договоре продавец заверил, что автомобиль не продан, не заложен, под арестом и запретом не состоит. Это заверение оказалось недостоверным; в силу ст. 431.2 ГК РФ давшая его сторона обязана возместить убытки, а полагавшаяся на него сторона вправе отказаться от договора.</w:t>
      </w:r>
    </w:p>
    <w:p>
      <w:pPr>
        <w:spacing w:after="180"/>
        <w:jc w:val="both"/>
        <w:ind w:firstLine="567"/>
      </w:pPr>
      <w:r>
        <w:t xml:space="preserve">20.06.2026 мне стало известно, что в отношении автомобиля действуют ограничения — при обращении в ГИБДД для регистрации автомобиля — в регистрации отказано:</w:t>
      </w:r>
    </w:p>
    <w:p>
      <w:pPr>
        <w:spacing w:after="120"/>
        <w:jc w:val="left"/>
      </w:pPr>
      <w:r>
        <w:t xml:space="preserve">1) запрет на совершение регистрационных действий, наложенный судебным приставом-исполнителем;</w:t>
      </w:r>
    </w:p>
    <w:p>
      <w:pPr>
        <w:spacing w:after="180"/>
        <w:jc w:val="both"/>
        <w:ind w:firstLine="567"/>
      </w:pPr>
      <w:r>
        <w:t xml:space="preserve">Ограничения наложены по обязательствам продавца: ИП № 12345/26/18001-ИП от 20.03.2026, ОСП по Примерному району г. Примерск, взыскатель АО «Банк Пример», предмет — задолженность по кредиту 430 000 руб.; постановление о запрете регистрационных действий от 02.04.2026. Ограничение наложено 02.04.2026; основания его наложения — задолженность продавца — возникли до исполнения договора, о них продавец знал или должен был знать.</w:t>
      </w:r>
    </w:p>
    <w:p>
      <w:pPr>
        <w:spacing w:after="180"/>
        <w:jc w:val="both"/>
        <w:ind w:firstLine="567"/>
      </w:pPr>
      <w:r>
        <w:t xml:space="preserve">Поставить автомобиль на учёт на своё имя невозможно, эксплуатировать его законно я не могу; 25.06.2026 оштрафован по ст. 12.1 КоАП РФ за управление незарегистрированным ТС. Автомобиль находится у меня.</w:t>
      </w:r>
    </w:p>
    <w:p>
      <w:pPr>
        <w:spacing w:after="180"/>
        <w:jc w:val="both"/>
        <w:ind w:firstLine="567"/>
      </w:pPr>
      <w:r>
        <w:t xml:space="preserve">При заключении договора я проверял автомобиль на сайте ГИБДД — ограничений на 15.06.2026 не было; запрет наложен через два дня после продажи по долгу, о котором продавец знал.</w:t>
      </w:r>
    </w:p>
    <w:p>
      <w:pPr>
        <w:spacing w:after="180"/>
        <w:jc w:val="both"/>
        <w:ind w:firstLine="567"/>
      </w:pPr>
      <w:r>
        <w:t xml:space="preserve">В соответствии с п. 1 ст. 460 ГК РФ продавец обязан передать покупателю товар свободным от любых прав третьих лиц; неисполнение этой обязанности даёт покупателю право требовать уменьшения цены товара либо расторжения договора купли-продажи, если не будет доказано, что покупатель знал или должен был знать о правах третьих лиц. Согласно п. 1 ст. 461 ГК РФ при изъятии товара у покупателя третьими лицами по основаниям, возникшим до исполнения договора купли-продажи, продавец обязан возместить покупателю понесённые им убытки. Наложенный запрет (арест) лишает меня возможности зарегистрировать автомобиль и пользоваться им, то есть в значительной степени того, на что я был(а) вправе рассчитывать при заключении договора, — это существенное нарушение договора (п. 2 ст. 450 ГК РФ). В силу ст. 15 ГК РФ лицо, право которого нарушено, может требовать полного возмещения причинённых ему убытков.</w:t>
      </w:r>
    </w:p>
    <w:p>
      <w:pPr>
        <w:spacing w:after="180"/>
        <w:jc w:val="both"/>
        <w:ind w:firstLine="567"/>
      </w:pPr>
      <w:r>
        <w:t xml:space="preserve">Согласно п. 2 ст. 452 ГК РФ требование о расторжении договора может быть заявлено в суд после получения отказа другой стороны на предложение расторгнуть договор либо неполучения ответа в срок, указанный в предложении. Настоящая претензия является таким предложением.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15, 450, 452, 460, 461 ГК РФ,</w:t>
      </w:r>
    </w:p>
    <w:p>
      <w:pPr>
        <w:spacing w:after="120"/>
        <w:jc w:val="left"/>
      </w:pPr>
      <w:r>
        <w:rPr>
          <w:b/>
        </w:rPr>
        <w:t xml:space="preserve">ТРЕБУЮ:</w:t>
      </w:r>
    </w:p>
    <w:p>
      <w:pPr>
        <w:spacing w:after="120"/>
        <w:jc w:val="left"/>
      </w:pPr>
      <w:r>
        <w:t xml:space="preserve">1. В течение 10 дней с даты получения настоящей претензии обеспечить снятие всех ограничений в отношении автомобиля Kia Rio, 2019 г. в., VIN Z94CB41ABKR000000, госномер А000ВС00, ПТС 18 ОО 000000: погасить задолженность по исполнительному производству и представить мне копию постановления судебного пристава-исполнителя (определения суда) об отмене запрета (ареста).</w:t>
        <w:br/>
        <w:t xml:space="preserve">2. Если в указанный срок ограничения не будут сняты — считать настоящую претензию предложением о расторжении договора купли-продажи от 15.06.2026 (п. 2 ст. 452 ГК РФ): принять автомобиль обратно по акту и вернуть мне уплаченную цену — 850 000 руб.</w:t>
        <w:br/>
        <w:t xml:space="preserve">3. Возместить убытки в размере 12 500 руб. (штраф 800 руб., полис ОСАГО 9 700 руб., стоянка 2 000 руб.) — ст. 15, 461 ГК РФ.</w:t>
        <w:br/>
        <w:t xml:space="preserve">4. Ответ направить мне письменно по адресу: 000000, г. Примерск, ул. Примерная, д. 3, копию — на e-mail primer@example.ru.</w:t>
      </w:r>
    </w:p>
    <w:p>
      <w:pPr>
        <w:spacing w:after="180"/>
        <w:jc w:val="both"/>
        <w:ind w:firstLine="567"/>
      </w:pPr>
      <w:r>
        <w:t xml:space="preserve">Реквизиты для возврата денежных средств: АО «Банк Пример», счёт № 40817810000000000000, получатель Примерова Анна Сергеевна.</w:t>
      </w:r>
    </w:p>
    <w:p>
      <w:pPr>
        <w:spacing w:after="180"/>
        <w:jc w:val="both"/>
        <w:ind w:firstLine="567"/>
      </w:pPr>
      <w:r>
        <w:t xml:space="preserve">В случае неисполнения требований в срок 10 дней я обращусь в суд с иском о расторжении договора, взыскании уплаченной цены, убытков, процентов по ст. 395 ГК РФ и судебных расходов.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договора купли-продажи автомобиля;</w:t>
        <w:br/>
        <w:t xml:space="preserve">копия документа об оплате (расписка, чек по операции);</w:t>
        <w:br/>
        <w:t xml:space="preserve">распечатка с сайта ГИБДД о наличии ограничений;</w:t>
        <w:br/>
        <w:t xml:space="preserve">распечатка из банка данных исполнительных производств ФССП;</w:t>
        <w:br/>
        <w:t xml:space="preserve">копия отказа в регистрации (при наличии);</w:t>
        <w:br/>
        <w:t xml:space="preserve">документы об убытках (постановление о штрафе, полис ОСАГО).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gorinkirill.ru/dokumenty/pretenziya-prodavcu-avto/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etenziya-prodavcu-avto/?utm_source=obrazec_docx&amp;utm_medium=file&amp;utm_campaign=pretenziya-prodavcu-avt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претензия продавцу автомобиля, оказавшегося под арестом или запретом</dc:title>
  <dc:subject>Претензия продавцу автомобиля, оказавшегося под арестом или запретом</dc:subject>
  <dc:creator>Банкротство с Гориным (gorinkirill.ru)</dc:creator>
  <cp:keywords>претензия продавцу автомобиля, оказавшегося под арестом или запретом</cp:keywords>
  <dc:description>gorinkirill.ru/dokumenty/pretenziya-prodavcu-avto/ · 8 800 555-72-55</dc:description>
</cp:coreProperties>
</file>