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8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ТРЕБОВАНИЕ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денежных средств, незаконно списанных после завершения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арбитражным судом </w:t>
      </w:r>
      <w:r>
        <w:rPr>
          <w:b/>
        </w:rPr>
        <w:t xml:space="preserve">Арбитражный суд Примерной области</w:t>
      </w:r>
      <w:r>
        <w:t xml:space="preserve"> было рассмотрено дело о банкротстве № </w:t>
      </w:r>
      <w:r>
        <w:rPr>
          <w:b/>
        </w:rPr>
        <w:t xml:space="preserve">А00-00000/2024</w:t>
      </w:r>
      <w:r>
        <w:t xml:space="preserve">. Определением суда от </w:t>
      </w:r>
      <w:r>
        <w:rPr>
          <w:b/>
        </w:rPr>
        <w:t xml:space="preserve">15.04.2026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по обязательствам, не заявленным при введении процедуры банкротства (за исключением требований, указанных в п. 4–6 ст. 213.28 Федерального закона от 26.10.2002 № 127-ФЗ «О несостоятельности (банкротстве)»).</w:t>
      </w:r>
    </w:p>
    <w:p>
      <w:pPr>
        <w:spacing w:after="240"/>
      </w:pPr>
      <w:r>
        <w:t xml:space="preserve">После указанной даты с моих банковских счетов / в порядке исполнения / по требованию </w:t>
      </w:r>
      <w:r>
        <w:rPr>
          <w:b/>
        </w:rPr>
        <w:t xml:space="preserve">АО «Банк Пример»</w:t>
      </w:r>
      <w:r>
        <w:t xml:space="preserve"> были списаны денежные средства в общей сумме </w:t>
      </w:r>
      <w:r>
        <w:rPr>
          <w:b/>
        </w:rPr>
        <w:t xml:space="preserve">15000,00</w:t>
      </w:r>
      <w:r>
        <w:t xml:space="preserve"> ₽:</w:t>
      </w:r>
    </w:p>
    <w:p>
      <w:pPr>
        <w:spacing w:after="240"/>
      </w:pPr>
      <w:r>
        <w:t xml:space="preserve">— 5 000 ₽ списано 25.04.2026 со счёта № 00000000 в АО «Банк Пример»;</w:t>
        <w:br/>
        <w:t xml:space="preserve">— 10 000 ₽ удержано из заработной платы 30.04.2026 по ИП № 00000.</w:t>
      </w:r>
    </w:p>
    <w:p>
      <w:pPr>
        <w:spacing w:after="180"/>
      </w:pPr>
      <w:r>
        <w:t xml:space="preserve">В соответствии с п. 3 ст. 213.28 ФЗ-127 я освобождён(а) от исполнения требований кредиторов, заявленных в процедуре банкротства, а равно и не заявленных в установленный срок (за исключениями, предусмотренными п. 4–6 ст. 213.28).</w:t>
      </w:r>
    </w:p>
    <w:p>
      <w:pPr>
        <w:spacing w:after="180"/>
      </w:pPr>
      <w:r>
        <w:t xml:space="preserve">Списания, произведённые после завершения процедуры, являются неосновательным обогащением (ст. 1102 ГК РФ) и подлежат возврату.</w:t>
      </w:r>
    </w:p>
    <w:p>
      <w:pPr>
        <w:spacing w:after="120"/>
      </w:pPr>
      <w:r>
        <w:t xml:space="preserve">Требую:</w:t>
      </w:r>
    </w:p>
    <w:p>
      <w:pPr>
        <w:spacing w:after="60"/>
      </w:pPr>
      <w:r>
        <w:t xml:space="preserve">1. Возвратить мне незаконно удержанные денежные средства в размере 15000,00 ₽ на банковский счёт № 40817810000000000000, открытый в АО «Банк Пример».</w:t>
      </w:r>
    </w:p>
    <w:p>
      <w:pPr>
        <w:spacing w:after="60"/>
      </w:pPr>
      <w:r>
        <w:t xml:space="preserve">2. Прекратить любые дальнейшие действия по взысканию задолженности, в отношении которой произошло освобождение по результатам банкротства.</w:t>
      </w:r>
    </w:p>
    <w:p>
      <w:pPr>
        <w:spacing w:after="60"/>
      </w:pPr>
      <w:r>
        <w:t xml:space="preserve">3. Начислить и выплатить проценты по ст. 395 ГК РФ за весь период неправомерного удержания.</w:t>
      </w:r>
    </w:p>
    <w:p>
      <w:pPr>
        <w:spacing w:after="240"/>
      </w:pPr>
      <w:r>
        <w:t xml:space="preserve">4. Направить мне письменный мотивированный ответ в 10-дневный срок.</w:t>
      </w:r>
    </w:p>
    <w:p>
      <w:pPr>
        <w:spacing w:after="240"/>
      </w:pPr>
      <w:r>
        <w:t xml:space="preserve">В случае отказа оставляю за собой право обратиться в надзорные органы (Банк России, ФССП, Роспотребнадзор) и в суд с требованием возврата средств, процентов, штрафа 50% по ст. 13 ЗоЗПП и компенсации морального вреда.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