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выдаче заверенной копии судебного акта</w:t>
      </w:r>
    </w:p>
    <w:p>
      <w:pPr>
        <w:spacing w:after="240"/>
      </w:pPr>
      <w:r>
        <w:t xml:space="preserve">В производстве </w:t>
      </w:r>
      <w:r>
        <w:rPr>
          <w:b/>
        </w:rPr>
        <w:t xml:space="preserve">___</w:t>
      </w:r>
      <w:r>
        <w:t xml:space="preserve"> находится дело о признании меня, </w:t>
      </w:r>
      <w:r>
        <w:rPr>
          <w:b/>
        </w:rPr>
        <w:t xml:space="preserve">___</w:t>
      </w:r>
      <w:r>
        <w:t xml:space="preserve">, несостоятельным (банкротом) № </w:t>
      </w:r>
      <w:r>
        <w:rPr>
          <w:b/>
        </w:rPr>
        <w:t xml:space="preserve">___</w:t>
      </w:r>
      <w:r>
        <w:t xml:space="preserve">, по которому </w:t>
      </w:r>
      <w:r>
        <w:rPr>
          <w:b/>
        </w:rPr>
        <w:t xml:space="preserve">___</w:t>
      </w:r>
      <w:r>
        <w:t xml:space="preserve"> вынесено определение о завершении процедуры реализации имущества.</w:t>
      </w:r>
    </w:p>
    <w:p>
      <w:pPr>
        <w:spacing w:after="180"/>
      </w:pPr>
      <w:r>
        <w:t xml:space="preserve">Указанный судебный акт необходим мне для исполнения положений п. 3 ст. 213.28 ФЗ-127 — предъявления кредиторам, в БКИ, к приставам и иным лицам.</w:t>
      </w:r>
    </w:p>
    <w:p>
      <w:pPr>
        <w:spacing w:after="180"/>
      </w:pPr>
      <w:r>
        <w:t xml:space="preserve">В соответствии со ст. 41, 177 Арбитражного процессуального кодекса РФ лица, участвующие в деле, имеют право знакомиться с материалами дела, делать выписки, снимать копии, получать заверенные копии судебных актов.</w:t>
      </w:r>
    </w:p>
    <w:p>
      <w:pPr>
        <w:spacing w:after="120"/>
      </w:pPr>
      <w:r>
        <w:t xml:space="preserve">Прошу:</w:t>
      </w:r>
    </w:p>
    <w:p>
      <w:pPr>
        <w:spacing w:after="60"/>
      </w:pPr>
      <w:r>
        <w:t xml:space="preserve">1. Выдать (направить мне) заверенную копию определения арбитражного суда от ___ о завершении процедуры реализации имущества и об освобождении от исполнения обязательств по делу № ___.</w:t>
      </w:r>
    </w:p>
    <w:p>
      <w:pPr>
        <w:spacing w:after="240"/>
      </w:pPr>
      <w:r>
        <w:t xml:space="preserve">2. Если применимо — также выдать заверенные копии иных определений по делу: о введении процедуры, об утверждении финансового управляющего и т.п. (по моему запросу при необходимости).</w:t>
      </w:r>
    </w:p>
    <w:p>
      <w:pPr>
        <w:spacing w:after="240"/>
      </w:pPr>
      <w:r>
        <w:t xml:space="preserve">Цель: использование в качестве официального подтверждения завершения процедуры в отношениях с кредиторами, банками, приставами, БКИ и иными третьими лицами.</w:t>
      </w:r>
    </w:p>
    <w:p>
      <w:pPr>
        <w:spacing w:after="180"/>
      </w:pPr>
      <w:r>
        <w:t xml:space="preserve">Способ выдачи копий: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480"/>
      </w:pPr>
      <w:r>
        <w:t xml:space="preserve">2. Копия определения арбитражного суда о завершении процедуры реализации имущества / о завершении процедуры внесудебного банкротства через МФЦ.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