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___</w:t>
        <w:br/>
        <w:t xml:space="preserve">Адрес: ___</w:t>
        <w:br/>
        <w:t xml:space="preserve"/>
        <w:br/>
        <w:t xml:space="preserve">Дело № ___</w:t>
        <w:br/>
        <w:t xml:space="preserve"/>
        <w:br/>
        <w:t xml:space="preserve">Ответчик (заявитель): ___</w:t>
        <w:br/>
        <w:t xml:space="preserve">Адрес регистрации: ___</w:t>
        <w:br/>
        <w:t xml:space="preserve">Тел.: ___, e-mail: ___</w:t>
        <w:br/>
        <w:t xml:space="preserve"/>
        <w:br/>
        <w:t xml:space="preserve">Истец: ___</w:t>
        <w:br/>
        <w:t xml:space="preserve">Адрес: ___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об отмене заочного решения</w:t>
      </w:r>
    </w:p>
    <w:p>
      <w:pPr>
        <w:spacing w:before="0" w:after="120"/>
        <w:ind w:firstLine="709"/>
        <w:jc w:val="both"/>
      </w:pPr>
      <w:r>
        <w:t xml:space="preserve">___ по делу № ___ по иску ___ к ответчику о взыскании ___ вынесено заочное решение.</w:t>
      </w:r>
    </w:p>
    <w:p>
      <w:pPr>
        <w:spacing w:before="0" w:after="120"/>
        <w:ind w:firstLine="709"/>
        <w:jc w:val="both"/>
      </w:pPr>
      <w:r>
        <w:t xml:space="preserve">Копия заочного решения вручена ответчику ___ в канцелярии суда. Заявление подаётся в течение семи дней со дня вручения копии решения (ч. 1 ст. 237, ч. 3 ст. 107 ГПК РФ).</w:t>
      </w:r>
    </w:p>
    <w:p>
      <w:pPr>
        <w:spacing w:before="0" w:after="120"/>
        <w:ind w:firstLine="709"/>
        <w:jc w:val="both"/>
      </w:pPr>
      <w:r>
        <w:t xml:space="preserve">Ответчик не явился в судебное заседание по уважительной причине: судебные извещения ответчиком не получены. Сообщить суду о причине неявки своевременно ответчик не имел возможности: о рассмотрении дела ответчик не знал. Эти обстоятельства подтверждаются ___.</w:t>
      </w:r>
    </w:p>
    <w:p>
      <w:pPr>
        <w:spacing w:before="0" w:after="120"/>
        <w:ind w:firstLine="709"/>
        <w:jc w:val="both"/>
      </w:pPr>
      <w:r>
        <w:t xml:space="preserve">Ответчик ссылается на обстоятельства и доказательства, которые могут повлиять на содержание решения суда (ст. 242 ГПК РФ):</w:t>
        <w:br/>
        <w:t xml:space="preserve">1) ________________________________________________________________</w:t>
        <w:br/>
        <w:t xml:space="preserve">2) ________________________________________________________________</w:t>
      </w:r>
    </w:p>
    <w:p>
      <w:pPr>
        <w:spacing w:before="0" w:after="120"/>
        <w:ind w:firstLine="709"/>
        <w:jc w:val="both"/>
      </w:pPr>
      <w:r>
        <w:t xml:space="preserve">На основании изложенного, руководствуясь ст. 237, 238, 240, 242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Отменить заочное решение от ___ по делу № ___ и возобновить рассмотрение дела по существу (ст. 242, 243 ГПК РФ).</w:t>
      </w:r>
    </w:p>
    <w:p>
      <w:pPr>
        <w:keepNext/>
        <w:spacing w:before="0" w:after="60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 об уплате государственной пошлины 1 500 руб.;</w:t>
        <w:br/>
        <w:t xml:space="preserve">копии заявления по числу лиц, участвующих в деле;</w:t>
        <w:br/>
        <w:t xml:space="preserve">копия заочного решения;</w:t>
        <w:br/>
        <w:t xml:space="preserve">документы, подтверждающие уважительность причины неявки;</w:t>
        <w:br/>
        <w:t xml:space="preserve">документы, подтверждающие доводы по существу (выписка о платежах, расчёт);</w:t>
        <w:br/>
        <w:t xml:space="preserve">доверенность представителя (если заявление подаёт представитель).</w:t>
      </w:r>
    </w:p>
    <w:p>
      <w:pPr>
        <w:keepNext/>
        <w:spacing w:before="0" w:after="120"/>
      </w:pPr>
      <w:r>
        <w:t xml:space="preserve">Ответчик</w:t>
      </w:r>
    </w:p>
    <w:p>
      <w:pPr>
        <w:spacing w:before="0" w:after="0"/>
      </w:pPr>
      <w:r>
        <w:t xml:space="preserve">«___» __________ 20___ г.</w:t>
      </w:r>
      <w:r>
        <w:t xml:space="preserve">                    _________________ / ___ /</w:t>
      </w:r>
    </w:p>
    <w:sectPr>
      <w:pgSz w:w="11906" w:h="16838"/>
      <w:pgMar w:top="1134" w:right="850" w:bottom="1134" w:left="1701" w:header="708" w:footer="708" w:gutter="0"/>
    </w:sectPr>
  </w:body>
</w:document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/Relationships>
</file>