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before="0" w:after="240"/>
        <w:jc w:val="right"/>
      </w:pPr>
      <w:r>
        <w:rPr>
          <w:sz w:val="20"/>
          <w:szCs w:val="20"/>
        </w:rPr>
        <w:t xml:space="preserve">Приложение № 1</w:t>
        <w:br/>
        <w:t xml:space="preserve">к приказу Минэкономразвития России</w:t>
        <w:br/>
        <w:t xml:space="preserve">от 05.08.2015 № 530</w:t>
      </w:r>
    </w:p>
    <w:p>
      <w:pPr>
        <w:keepNext/>
        <w:spacing w:before="0" w:after="240"/>
        <w:jc w:val="center"/>
      </w:pPr>
      <w:r>
        <w:rPr>
          <w:b/>
          <w:sz w:val="26"/>
          <w:szCs w:val="26"/>
        </w:rPr>
        <w:t xml:space="preserve">Список кредиторов и должников гражданина</w:t>
      </w:r>
    </w:p>
    <w:tbl>
      <w:tblPr>
        <w:tblW w:w="10200" w:type="dxa"/>
        <w:tblLayout w:type="fixed"/>
      </w:tblPr>
      <w:tblGrid>
        <w:gridCol w:w="4600"/>
        <w:gridCol w:w="5600"/>
      </w:tblGrid>
      <w:tr>
        <w:tc>
          <w:tcPr>
            <w:tcW w:w="10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Информация о гражданине</w:t>
            </w:r>
          </w:p>
        </w:tc>
      </w:tr>
      <w:t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фамилия</w:t>
            </w:r>
          </w:p>
        </w:tc>
        <w:tc>
          <w:tcPr>
            <w:tcW w:w="5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___</w:t>
            </w:r>
          </w:p>
        </w:tc>
      </w:tr>
      <w:t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имя</w:t>
            </w:r>
          </w:p>
        </w:tc>
        <w:tc>
          <w:tcPr>
            <w:tcW w:w="5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___</w:t>
            </w:r>
          </w:p>
        </w:tc>
      </w:tr>
      <w:t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отчество</w:t>
            </w:r>
          </w:p>
        </w:tc>
        <w:tc>
          <w:tcPr>
            <w:tcW w:w="5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в случае изменения фамилии, имени, отчества указать прежние фамилии, имена, отчества</w:t>
            </w:r>
          </w:p>
        </w:tc>
        <w:tc>
          <w:tcPr>
            <w:tcW w:w="5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не изменялись</w:t>
            </w:r>
          </w:p>
        </w:tc>
      </w:tr>
      <w:t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дата рождения</w:t>
            </w:r>
          </w:p>
        </w:tc>
        <w:tc>
          <w:tcPr>
            <w:tcW w:w="5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___</w:t>
            </w:r>
          </w:p>
        </w:tc>
      </w:tr>
      <w:t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место рождения</w:t>
            </w:r>
          </w:p>
        </w:tc>
        <w:tc>
          <w:tcPr>
            <w:tcW w:w="5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___</w:t>
            </w:r>
          </w:p>
        </w:tc>
      </w:tr>
      <w:t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СНИЛС</w:t>
            </w:r>
          </w:p>
        </w:tc>
        <w:tc>
          <w:tcPr>
            <w:tcW w:w="5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___</w:t>
            </w:r>
          </w:p>
        </w:tc>
      </w:tr>
      <w:t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ИНН</w:t>
            </w:r>
          </w:p>
        </w:tc>
        <w:tc>
          <w:tcPr>
            <w:tcW w:w="5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документ, удостоверяющий личность: вид документа</w:t>
            </w:r>
          </w:p>
        </w:tc>
        <w:tc>
          <w:tcPr>
            <w:tcW w:w="5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паспорт гражданина Российской Федерации</w:t>
            </w:r>
          </w:p>
        </w:tc>
      </w:tr>
      <w:t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серия (при наличии) и номер</w:t>
            </w:r>
          </w:p>
        </w:tc>
        <w:tc>
          <w:tcPr>
            <w:tcW w:w="5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___</w:t>
            </w:r>
          </w:p>
        </w:tc>
      </w:tr>
      <w:t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адрес регистрации по месту жительства в Российской Федерации: субъект Российской Федерации</w:t>
            </w:r>
          </w:p>
        </w:tc>
        <w:tc>
          <w:tcPr>
            <w:tcW w:w="5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___</w:t>
            </w:r>
          </w:p>
        </w:tc>
      </w:tr>
      <w:t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район</w:t>
            </w:r>
          </w:p>
        </w:tc>
        <w:tc>
          <w:tcPr>
            <w:tcW w:w="5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город</w:t>
            </w:r>
          </w:p>
        </w:tc>
        <w:tc>
          <w:tcPr>
            <w:tcW w:w="5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населенный пункт (село, поселок и так далее)</w:t>
            </w:r>
          </w:p>
        </w:tc>
        <w:tc>
          <w:tcPr>
            <w:tcW w:w="5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улица (проспект, переулок и так далее)</w:t>
            </w:r>
          </w:p>
        </w:tc>
        <w:tc>
          <w:tcPr>
            <w:tcW w:w="5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номер дома (владения)</w:t>
            </w:r>
          </w:p>
        </w:tc>
        <w:tc>
          <w:tcPr>
            <w:tcW w:w="5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номер корпуса (строения)</w:t>
            </w:r>
          </w:p>
        </w:tc>
        <w:tc>
          <w:tcPr>
            <w:tcW w:w="5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номер квартиры (офиса)</w:t>
            </w:r>
          </w:p>
        </w:tc>
        <w:tc>
          <w:tcPr>
            <w:tcW w:w="5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—</w:t>
            </w:r>
          </w:p>
        </w:tc>
      </w:tr>
    </w:tbl>
    <w:p>
      <w:pPr>
        <w:keepNext/>
        <w:spacing w:before="0" w:after="120"/>
        <w:jc w:val="left"/>
      </w:pPr>
      <w:r>
        <w:rPr>
          <w:sz w:val="20"/>
          <w:szCs w:val="20"/>
        </w:rPr>
        <w:t xml:space="preserve"/>
      </w:r>
    </w:p>
    <w:p>
      <w:pPr>
        <w:keepNext/>
        <w:spacing w:before="240" w:after="60"/>
        <w:jc w:val="center"/>
      </w:pPr>
      <w:r>
        <w:rPr>
          <w:b/>
          <w:sz w:val="20"/>
          <w:szCs w:val="20"/>
        </w:rPr>
        <w:t xml:space="preserve">I. Сведения о кредиторах гражданина (по денежным обязательствам и (или) обязанности по уплате обязательных платежей, за исключением возникших в результате осуществления гражданином предпринимательской деятельности)</w:t>
      </w:r>
    </w:p>
    <w:p>
      <w:pPr>
        <w:keepNext/>
        <w:spacing w:before="0" w:after="60"/>
        <w:jc w:val="left"/>
      </w:pPr>
      <w:r>
        <w:rPr>
          <w:b/>
          <w:sz w:val="20"/>
          <w:szCs w:val="20"/>
        </w:rPr>
        <w:t xml:space="preserve">1. Денежные обязательства</w:t>
      </w:r>
    </w:p>
    <w:tbl>
      <w:tblPr>
        <w:tblW w:w="10200" w:type="dxa"/>
        <w:tblLayout w:type="fixed"/>
      </w:tblPr>
      <w:tblGrid>
        <w:gridCol w:w="560"/>
        <w:gridCol w:w="1500"/>
        <w:gridCol w:w="1500"/>
        <w:gridCol w:w="1640"/>
        <w:gridCol w:w="1640"/>
        <w:gridCol w:w="1120"/>
        <w:gridCol w:w="1120"/>
        <w:gridCol w:w="1120"/>
      </w:tblGrid>
      <w:tr>
        <w:tc>
          <w:tcPr>
            <w:tcW w:w="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№ п/п</w:t>
            </w:r>
          </w:p>
        </w:tc>
        <w:tc>
          <w:tcPr>
            <w:tcW w:w="15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Содержание обязательства</w:t>
            </w:r>
          </w:p>
        </w:tc>
        <w:tc>
          <w:tcPr>
            <w:tcW w:w="15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Кредитор</w:t>
            </w:r>
          </w:p>
        </w:tc>
        <w:tc>
          <w:tcPr>
            <w:tcW w:w="1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Место нахождения (место жительства) кредитора</w:t>
            </w:r>
          </w:p>
        </w:tc>
        <w:tc>
          <w:tcPr>
            <w:tcW w:w="1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Основание возникновения</w:t>
            </w:r>
          </w:p>
        </w:tc>
        <w:tc>
          <w:tcPr>
            <w:tcW w:w="2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Сумма обязательства</w:t>
            </w:r>
          </w:p>
        </w:tc>
        <w:tc>
          <w:tcPr>
            <w:tcW w:w="11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Штрафы, пени и иные санкции</w:t>
            </w:r>
          </w:p>
        </w:tc>
      </w:tr>
      <w:tr>
        <w:tc>
          <w:tcPr>
            <w:tcW w:w="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всего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в том числе задолженность</w:t>
            </w:r>
          </w:p>
        </w:tc>
        <w:tc>
          <w:tcPr>
            <w:tcW w:w="11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1.1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before="120" w:after="60"/>
        <w:jc w:val="left"/>
      </w:pPr>
      <w:r>
        <w:rPr>
          <w:b/>
          <w:sz w:val="20"/>
          <w:szCs w:val="20"/>
        </w:rPr>
        <w:t xml:space="preserve">2. Обязательные платежи</w:t>
      </w:r>
    </w:p>
    <w:tbl>
      <w:tblPr>
        <w:tblW w:w="10200" w:type="dxa"/>
        <w:tblLayout w:type="fixed"/>
      </w:tblPr>
      <w:tblGrid>
        <w:gridCol w:w="560"/>
        <w:gridCol w:w="5040"/>
        <w:gridCol w:w="2300"/>
        <w:gridCol w:w="2300"/>
      </w:tblGrid>
      <w:t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№ п/п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Наименование налога, сбора или иного обязательного платежа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Недоимка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Штрафы, пени и иные санкции</w:t>
            </w:r>
          </w:p>
        </w:tc>
      </w:tr>
      <w:t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2.1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before="120" w:after="60"/>
        <w:jc w:val="left"/>
      </w:pPr>
      <w:r>
        <w:rPr>
          <w:sz w:val="20"/>
          <w:szCs w:val="20"/>
        </w:rPr>
        <w:t xml:space="preserve">Сведения о неденежных обязательствах гражданина, за исключением возникших в результате осуществления гражданином предпринимательской деятельности (в том числе о передаче имущества в собственность, выполнении работ и оказании услуг и так далее):</w:t>
      </w:r>
    </w:p>
    <w:p>
      <w:pPr>
        <w:spacing w:before="0" w:after="120"/>
        <w:jc w:val="left"/>
      </w:pPr>
      <w:r>
        <w:rPr>
          <w:sz w:val="20"/>
          <w:szCs w:val="20"/>
        </w:rPr>
        <w:t xml:space="preserve">нет</w:t>
      </w:r>
    </w:p>
    <w:p>
      <w:pPr>
        <w:keepNext/>
        <w:spacing w:before="240" w:after="60"/>
        <w:jc w:val="center"/>
      </w:pPr>
      <w:r>
        <w:rPr>
          <w:b/>
          <w:sz w:val="20"/>
          <w:szCs w:val="20"/>
        </w:rPr>
        <w:t xml:space="preserve">II. Сведения о кредиторах гражданина (по денежным обязательствам и (или) обязанности по уплате обязательных платежей, которые возникли в результате осуществления гражданином предпринимательской деятельности)</w:t>
      </w:r>
    </w:p>
    <w:p>
      <w:pPr>
        <w:keepNext/>
        <w:spacing w:before="0" w:after="60"/>
        <w:jc w:val="left"/>
      </w:pPr>
      <w:r>
        <w:rPr>
          <w:b/>
          <w:sz w:val="20"/>
          <w:szCs w:val="20"/>
        </w:rPr>
        <w:t xml:space="preserve">1. Денежные обязательства</w:t>
      </w:r>
    </w:p>
    <w:tbl>
      <w:tblPr>
        <w:tblW w:w="10200" w:type="dxa"/>
        <w:tblLayout w:type="fixed"/>
      </w:tblPr>
      <w:tblGrid>
        <w:gridCol w:w="560"/>
        <w:gridCol w:w="1500"/>
        <w:gridCol w:w="1500"/>
        <w:gridCol w:w="1640"/>
        <w:gridCol w:w="1640"/>
        <w:gridCol w:w="1120"/>
        <w:gridCol w:w="1120"/>
        <w:gridCol w:w="1120"/>
      </w:tblGrid>
      <w:tr>
        <w:tc>
          <w:tcPr>
            <w:tcW w:w="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№ п/п</w:t>
            </w:r>
          </w:p>
        </w:tc>
        <w:tc>
          <w:tcPr>
            <w:tcW w:w="15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Содержание обязательства</w:t>
            </w:r>
          </w:p>
        </w:tc>
        <w:tc>
          <w:tcPr>
            <w:tcW w:w="15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Кредитор</w:t>
            </w:r>
          </w:p>
        </w:tc>
        <w:tc>
          <w:tcPr>
            <w:tcW w:w="1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Место нахождения (место жительства) кредитора</w:t>
            </w:r>
          </w:p>
        </w:tc>
        <w:tc>
          <w:tcPr>
            <w:tcW w:w="1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Основание возникновения</w:t>
            </w:r>
          </w:p>
        </w:tc>
        <w:tc>
          <w:tcPr>
            <w:tcW w:w="2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Сумма обязательства</w:t>
            </w:r>
          </w:p>
        </w:tc>
        <w:tc>
          <w:tcPr>
            <w:tcW w:w="11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Штрафы, пени и иные санкции</w:t>
            </w:r>
          </w:p>
        </w:tc>
      </w:tr>
      <w:tr>
        <w:tc>
          <w:tcPr>
            <w:tcW w:w="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всего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в том числе задолженность</w:t>
            </w:r>
          </w:p>
        </w:tc>
        <w:tc>
          <w:tcPr>
            <w:tcW w:w="11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1.1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before="120" w:after="60"/>
        <w:jc w:val="left"/>
      </w:pPr>
      <w:r>
        <w:rPr>
          <w:b/>
          <w:sz w:val="20"/>
          <w:szCs w:val="20"/>
        </w:rPr>
        <w:t xml:space="preserve">2. Обязательные платежи</w:t>
      </w:r>
    </w:p>
    <w:tbl>
      <w:tblPr>
        <w:tblW w:w="10200" w:type="dxa"/>
        <w:tblLayout w:type="fixed"/>
      </w:tblPr>
      <w:tblGrid>
        <w:gridCol w:w="560"/>
        <w:gridCol w:w="5040"/>
        <w:gridCol w:w="2300"/>
        <w:gridCol w:w="2300"/>
      </w:tblGrid>
      <w:t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№ п/п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Наименование налога, сбора или иного обязательного платежа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Недоимка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Штрафы, пени и иные санкции</w:t>
            </w:r>
          </w:p>
        </w:tc>
      </w:tr>
      <w:t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2.1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before="120" w:after="60"/>
        <w:jc w:val="left"/>
      </w:pPr>
      <w:r>
        <w:rPr>
          <w:sz w:val="20"/>
          <w:szCs w:val="20"/>
        </w:rPr>
        <w:t xml:space="preserve">Сведения о неденежных обязательствах гражданина, которые возникли в результате осуществления гражданином предпринимательской деятельности (в том числе о передаче имущества в собственность, выполнении работ и оказании услуг и так далее):</w:t>
      </w:r>
    </w:p>
    <w:p>
      <w:pPr>
        <w:spacing w:before="0" w:after="120"/>
        <w:jc w:val="left"/>
      </w:pPr>
      <w:r>
        <w:rPr>
          <w:sz w:val="20"/>
          <w:szCs w:val="20"/>
        </w:rPr>
        <w:t xml:space="preserve">нет</w:t>
      </w:r>
    </w:p>
    <w:p>
      <w:pPr>
        <w:keepNext/>
        <w:spacing w:before="240" w:after="60"/>
        <w:jc w:val="center"/>
      </w:pPr>
      <w:r>
        <w:rPr>
          <w:b/>
          <w:sz w:val="20"/>
          <w:szCs w:val="20"/>
        </w:rPr>
        <w:t xml:space="preserve">III. Сведения о должниках гражданина (по денежным обязательствам и (или) обязанности по уплате обязательных платежей, за исключением возникших в результате осуществления гражданином предпринимательской деятельности)</w:t>
      </w:r>
    </w:p>
    <w:p>
      <w:pPr>
        <w:keepNext/>
        <w:spacing w:before="0" w:after="60"/>
        <w:jc w:val="left"/>
      </w:pPr>
      <w:r>
        <w:rPr>
          <w:b/>
          <w:sz w:val="20"/>
          <w:szCs w:val="20"/>
        </w:rPr>
        <w:t xml:space="preserve">1. Денежные обязательства</w:t>
      </w:r>
    </w:p>
    <w:tbl>
      <w:tblPr>
        <w:tblW w:w="10200" w:type="dxa"/>
        <w:tblLayout w:type="fixed"/>
      </w:tblPr>
      <w:tblGrid>
        <w:gridCol w:w="560"/>
        <w:gridCol w:w="1500"/>
        <w:gridCol w:w="1500"/>
        <w:gridCol w:w="1640"/>
        <w:gridCol w:w="1640"/>
        <w:gridCol w:w="1120"/>
        <w:gridCol w:w="1120"/>
        <w:gridCol w:w="1120"/>
      </w:tblGrid>
      <w:tr>
        <w:tc>
          <w:tcPr>
            <w:tcW w:w="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№ п/п</w:t>
            </w:r>
          </w:p>
        </w:tc>
        <w:tc>
          <w:tcPr>
            <w:tcW w:w="15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Содержание обязательства</w:t>
            </w:r>
          </w:p>
        </w:tc>
        <w:tc>
          <w:tcPr>
            <w:tcW w:w="15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Должник</w:t>
            </w:r>
          </w:p>
        </w:tc>
        <w:tc>
          <w:tcPr>
            <w:tcW w:w="1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Место нахождения (место жительства) должника</w:t>
            </w:r>
          </w:p>
        </w:tc>
        <w:tc>
          <w:tcPr>
            <w:tcW w:w="1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Основание возникновения</w:t>
            </w:r>
          </w:p>
        </w:tc>
        <w:tc>
          <w:tcPr>
            <w:tcW w:w="2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Сумма обязательства</w:t>
            </w:r>
          </w:p>
        </w:tc>
        <w:tc>
          <w:tcPr>
            <w:tcW w:w="11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Штрафы, пени и иные санкции</w:t>
            </w:r>
          </w:p>
        </w:tc>
      </w:tr>
      <w:tr>
        <w:tc>
          <w:tcPr>
            <w:tcW w:w="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всего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в том числе задолженность</w:t>
            </w:r>
          </w:p>
        </w:tc>
        <w:tc>
          <w:tcPr>
            <w:tcW w:w="11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1.1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before="120" w:after="60"/>
        <w:jc w:val="left"/>
      </w:pPr>
      <w:r>
        <w:rPr>
          <w:b/>
          <w:sz w:val="20"/>
          <w:szCs w:val="20"/>
        </w:rPr>
        <w:t xml:space="preserve">2. Обязательные платежи</w:t>
      </w:r>
    </w:p>
    <w:tbl>
      <w:tblPr>
        <w:tblW w:w="10200" w:type="dxa"/>
        <w:tblLayout w:type="fixed"/>
      </w:tblPr>
      <w:tblGrid>
        <w:gridCol w:w="560"/>
        <w:gridCol w:w="5040"/>
        <w:gridCol w:w="2300"/>
        <w:gridCol w:w="2300"/>
      </w:tblGrid>
      <w:t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№ п/п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Наименование налога, сбора или иного обязательного платежа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Сумма к зачету или возврату, всего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в том числе проценты</w:t>
            </w:r>
          </w:p>
        </w:tc>
      </w:tr>
      <w:t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2.1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before="120" w:after="60"/>
        <w:jc w:val="left"/>
      </w:pPr>
      <w:r>
        <w:rPr>
          <w:sz w:val="20"/>
          <w:szCs w:val="20"/>
        </w:rPr>
        <w:t xml:space="preserve">Сведения о неденежных обязательствах перед гражданином, за исключением возникших в результате осуществления гражданином предпринимательской деятельности (в том числе о передаче имущества в собственность, выполнении работ и оказании услуг и так далее):</w:t>
      </w:r>
    </w:p>
    <w:p>
      <w:pPr>
        <w:spacing w:before="0" w:after="120"/>
        <w:jc w:val="left"/>
      </w:pPr>
      <w:r>
        <w:rPr>
          <w:sz w:val="20"/>
          <w:szCs w:val="20"/>
        </w:rPr>
        <w:t xml:space="preserve">нет</w:t>
      </w:r>
    </w:p>
    <w:p>
      <w:pPr>
        <w:keepNext/>
        <w:spacing w:before="240" w:after="60"/>
        <w:jc w:val="center"/>
      </w:pPr>
      <w:r>
        <w:rPr>
          <w:b/>
          <w:sz w:val="20"/>
          <w:szCs w:val="20"/>
        </w:rPr>
        <w:t xml:space="preserve">IV. Сведения о должниках гражданина (по денежным обязательствам и (или) обязанности по уплате обязательных платежей, которые возникли в результате осуществления гражданином предпринимательской деятельности)</w:t>
      </w:r>
    </w:p>
    <w:p>
      <w:pPr>
        <w:keepNext/>
        <w:spacing w:before="0" w:after="60"/>
        <w:jc w:val="left"/>
      </w:pPr>
      <w:r>
        <w:rPr>
          <w:b/>
          <w:sz w:val="20"/>
          <w:szCs w:val="20"/>
        </w:rPr>
        <w:t xml:space="preserve">1. Денежные обязательства</w:t>
      </w:r>
    </w:p>
    <w:tbl>
      <w:tblPr>
        <w:tblW w:w="10200" w:type="dxa"/>
        <w:tblLayout w:type="fixed"/>
      </w:tblPr>
      <w:tblGrid>
        <w:gridCol w:w="560"/>
        <w:gridCol w:w="1500"/>
        <w:gridCol w:w="1500"/>
        <w:gridCol w:w="1640"/>
        <w:gridCol w:w="1640"/>
        <w:gridCol w:w="1120"/>
        <w:gridCol w:w="1120"/>
        <w:gridCol w:w="1120"/>
      </w:tblGrid>
      <w:tr>
        <w:tc>
          <w:tcPr>
            <w:tcW w:w="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№ п/п</w:t>
            </w:r>
          </w:p>
        </w:tc>
        <w:tc>
          <w:tcPr>
            <w:tcW w:w="15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Содержание обязательства</w:t>
            </w:r>
          </w:p>
        </w:tc>
        <w:tc>
          <w:tcPr>
            <w:tcW w:w="15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Должник</w:t>
            </w:r>
          </w:p>
        </w:tc>
        <w:tc>
          <w:tcPr>
            <w:tcW w:w="1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Место нахождения (место жительства) должника</w:t>
            </w:r>
          </w:p>
        </w:tc>
        <w:tc>
          <w:tcPr>
            <w:tcW w:w="1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Основание возникновения</w:t>
            </w:r>
          </w:p>
        </w:tc>
        <w:tc>
          <w:tcPr>
            <w:tcW w:w="2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Сумма обязательства</w:t>
            </w:r>
          </w:p>
        </w:tc>
        <w:tc>
          <w:tcPr>
            <w:tcW w:w="11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Штрафы, пени и иные санкции</w:t>
            </w:r>
          </w:p>
        </w:tc>
      </w:tr>
      <w:tr>
        <w:tc>
          <w:tcPr>
            <w:tcW w:w="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всего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в том числе задолженность</w:t>
            </w:r>
          </w:p>
        </w:tc>
        <w:tc>
          <w:tcPr>
            <w:tcW w:w="11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1.1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before="120" w:after="60"/>
        <w:jc w:val="left"/>
      </w:pPr>
      <w:r>
        <w:rPr>
          <w:b/>
          <w:sz w:val="20"/>
          <w:szCs w:val="20"/>
        </w:rPr>
        <w:t xml:space="preserve">2. Обязательные платежи</w:t>
      </w:r>
    </w:p>
    <w:tbl>
      <w:tblPr>
        <w:tblW w:w="10200" w:type="dxa"/>
        <w:tblLayout w:type="fixed"/>
      </w:tblPr>
      <w:tblGrid>
        <w:gridCol w:w="560"/>
        <w:gridCol w:w="5040"/>
        <w:gridCol w:w="2300"/>
        <w:gridCol w:w="2300"/>
      </w:tblGrid>
      <w:t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№ п/п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Наименование налога, сбора или иного обязательного платежа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Сумма к зачету или возврату, всего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в том числе проценты</w:t>
            </w:r>
          </w:p>
        </w:tc>
      </w:tr>
      <w:t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2.1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before="120" w:after="60"/>
        <w:jc w:val="left"/>
      </w:pPr>
      <w:r>
        <w:rPr>
          <w:sz w:val="20"/>
          <w:szCs w:val="20"/>
        </w:rPr>
        <w:t xml:space="preserve">Сведения о неденежных обязательствах перед гражданином, которые возникли в результате осуществления гражданином предпринимательской деятельности (в том числе о передаче имущества в собственность, выполнении работ и оказании услуг и так далее):</w:t>
      </w:r>
    </w:p>
    <w:p>
      <w:pPr>
        <w:spacing w:before="0" w:after="120"/>
        <w:jc w:val="left"/>
      </w:pPr>
      <w:r>
        <w:rPr>
          <w:sz w:val="20"/>
          <w:szCs w:val="20"/>
        </w:rPr>
        <w:t xml:space="preserve">нет</w:t>
      </w:r>
    </w:p>
    <w:p>
      <w:pPr>
        <w:keepNext/>
        <w:spacing w:before="240" w:after="60"/>
        <w:jc w:val="left"/>
      </w:pPr>
      <w:r>
        <w:rPr>
          <w:sz w:val="20"/>
          <w:szCs w:val="20"/>
        </w:rPr>
        <w:t xml:space="preserve">Достоверность и полноту настоящих сведений подтверждаю.</w:t>
      </w:r>
    </w:p>
    <w:p>
      <w:pPr>
        <w:spacing w:before="0" w:after="0"/>
      </w:pPr>
      <w:r>
        <w:t xml:space="preserve">«___» __________ 20___ г.</w:t>
      </w:r>
      <w:r>
        <w:t xml:space="preserve">                    _________________ / ___ /</w:t>
      </w:r>
    </w:p>
    <w:p>
      <w:pPr>
        <w:pageBreakBefore/>
        <w:spacing w:before="0" w:after="240"/>
        <w:jc w:val="right"/>
      </w:pPr>
      <w:r>
        <w:rPr>
          <w:sz w:val="20"/>
          <w:szCs w:val="20"/>
        </w:rPr>
        <w:t xml:space="preserve">Приложение № 2</w:t>
        <w:br/>
        <w:t xml:space="preserve">к приказу Минэкономразвития России</w:t>
        <w:br/>
        <w:t xml:space="preserve">от 05.08.2015 № 530</w:t>
      </w:r>
    </w:p>
    <w:p>
      <w:pPr>
        <w:keepNext/>
        <w:spacing w:before="0" w:after="240"/>
        <w:jc w:val="center"/>
      </w:pPr>
      <w:r>
        <w:rPr>
          <w:b/>
          <w:sz w:val="26"/>
          <w:szCs w:val="26"/>
        </w:rPr>
        <w:t xml:space="preserve">Опись имущества гражданина</w:t>
      </w:r>
    </w:p>
    <w:tbl>
      <w:tblPr>
        <w:tblW w:w="10200" w:type="dxa"/>
        <w:tblLayout w:type="fixed"/>
      </w:tblPr>
      <w:tblGrid>
        <w:gridCol w:w="4600"/>
        <w:gridCol w:w="5600"/>
      </w:tblGrid>
      <w:tr>
        <w:tc>
          <w:tcPr>
            <w:tcW w:w="10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Информация о гражданине</w:t>
            </w:r>
          </w:p>
        </w:tc>
      </w:tr>
      <w:t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фамилия</w:t>
            </w:r>
          </w:p>
        </w:tc>
        <w:tc>
          <w:tcPr>
            <w:tcW w:w="5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___</w:t>
            </w:r>
          </w:p>
        </w:tc>
      </w:tr>
      <w:t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имя</w:t>
            </w:r>
          </w:p>
        </w:tc>
        <w:tc>
          <w:tcPr>
            <w:tcW w:w="5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___</w:t>
            </w:r>
          </w:p>
        </w:tc>
      </w:tr>
      <w:t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отчество</w:t>
            </w:r>
          </w:p>
        </w:tc>
        <w:tc>
          <w:tcPr>
            <w:tcW w:w="5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в случае изменения фамилии, имени, отчества указать прежние фамилии, имена, отчества</w:t>
            </w:r>
          </w:p>
        </w:tc>
        <w:tc>
          <w:tcPr>
            <w:tcW w:w="5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не изменялись</w:t>
            </w:r>
          </w:p>
        </w:tc>
      </w:tr>
      <w:t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дата рождения</w:t>
            </w:r>
          </w:p>
        </w:tc>
        <w:tc>
          <w:tcPr>
            <w:tcW w:w="5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___</w:t>
            </w:r>
          </w:p>
        </w:tc>
      </w:tr>
      <w:t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место рождения</w:t>
            </w:r>
          </w:p>
        </w:tc>
        <w:tc>
          <w:tcPr>
            <w:tcW w:w="5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___</w:t>
            </w:r>
          </w:p>
        </w:tc>
      </w:tr>
      <w:t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СНИЛС</w:t>
            </w:r>
          </w:p>
        </w:tc>
        <w:tc>
          <w:tcPr>
            <w:tcW w:w="5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___</w:t>
            </w:r>
          </w:p>
        </w:tc>
      </w:tr>
      <w:t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ИНН</w:t>
            </w:r>
          </w:p>
        </w:tc>
        <w:tc>
          <w:tcPr>
            <w:tcW w:w="5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документ, удостоверяющий личность: вид документа</w:t>
            </w:r>
          </w:p>
        </w:tc>
        <w:tc>
          <w:tcPr>
            <w:tcW w:w="5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паспорт гражданина Российской Федерации</w:t>
            </w:r>
          </w:p>
        </w:tc>
      </w:tr>
      <w:t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серия (при наличии) и номер</w:t>
            </w:r>
          </w:p>
        </w:tc>
        <w:tc>
          <w:tcPr>
            <w:tcW w:w="5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___</w:t>
            </w:r>
          </w:p>
        </w:tc>
      </w:tr>
      <w:t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адрес регистрации по месту жительства в Российской Федерации: субъект Российской Федерации</w:t>
            </w:r>
          </w:p>
        </w:tc>
        <w:tc>
          <w:tcPr>
            <w:tcW w:w="5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___</w:t>
            </w:r>
          </w:p>
        </w:tc>
      </w:tr>
      <w:t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район</w:t>
            </w:r>
          </w:p>
        </w:tc>
        <w:tc>
          <w:tcPr>
            <w:tcW w:w="5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город</w:t>
            </w:r>
          </w:p>
        </w:tc>
        <w:tc>
          <w:tcPr>
            <w:tcW w:w="5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населенный пункт (село, поселок и так далее)</w:t>
            </w:r>
          </w:p>
        </w:tc>
        <w:tc>
          <w:tcPr>
            <w:tcW w:w="5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улица (проспект, переулок и так далее)</w:t>
            </w:r>
          </w:p>
        </w:tc>
        <w:tc>
          <w:tcPr>
            <w:tcW w:w="5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номер дома (владения)</w:t>
            </w:r>
          </w:p>
        </w:tc>
        <w:tc>
          <w:tcPr>
            <w:tcW w:w="5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номер корпуса (строения)</w:t>
            </w:r>
          </w:p>
        </w:tc>
        <w:tc>
          <w:tcPr>
            <w:tcW w:w="5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номер квартиры (офиса)</w:t>
            </w:r>
          </w:p>
        </w:tc>
        <w:tc>
          <w:tcPr>
            <w:tcW w:w="5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—</w:t>
            </w:r>
          </w:p>
        </w:tc>
      </w:tr>
    </w:tbl>
    <w:p>
      <w:pPr>
        <w:keepNext/>
        <w:spacing w:before="0" w:after="120"/>
        <w:jc w:val="left"/>
      </w:pPr>
      <w:r>
        <w:rPr>
          <w:sz w:val="20"/>
          <w:szCs w:val="20"/>
        </w:rPr>
        <w:t xml:space="preserve"/>
      </w:r>
    </w:p>
    <w:p>
      <w:pPr>
        <w:keepNext/>
        <w:spacing w:before="120" w:after="60"/>
        <w:jc w:val="center"/>
      </w:pPr>
      <w:r>
        <w:rPr>
          <w:b/>
          <w:sz w:val="20"/>
          <w:szCs w:val="20"/>
        </w:rPr>
        <w:t xml:space="preserve">I. Недвижимое имущество</w:t>
      </w:r>
    </w:p>
    <w:tbl>
      <w:tblPr>
        <w:tblW w:w="10200" w:type="dxa"/>
        <w:tblLayout w:type="fixed"/>
      </w:tblPr>
      <w:tblGrid>
        <w:gridCol w:w="560"/>
        <w:gridCol w:w="2100"/>
        <w:gridCol w:w="1300"/>
        <w:gridCol w:w="1900"/>
        <w:gridCol w:w="900"/>
        <w:gridCol w:w="1900"/>
        <w:gridCol w:w="1540"/>
      </w:tblGrid>
      <w:t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№ п/п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Вид и наименование имущества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Вид собственности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Местонахождение (адрес)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Площадь (кв. м)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Основание приобретения и стоимость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Сведения о залоге и залогодержателе</w:t>
            </w:r>
          </w:p>
        </w:tc>
      </w:tr>
      <w:t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1.1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Земельные участки: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1.2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Жилые дома, дачи: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1.3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Квартиры: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1.4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Гаражи: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1.5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Иное недвижимое имущество: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before="240" w:after="60"/>
        <w:jc w:val="center"/>
      </w:pPr>
      <w:r>
        <w:rPr>
          <w:b/>
          <w:sz w:val="20"/>
          <w:szCs w:val="20"/>
        </w:rPr>
        <w:t xml:space="preserve">II. Движимое имущество</w:t>
      </w:r>
    </w:p>
    <w:tbl>
      <w:tblPr>
        <w:tblW w:w="10200" w:type="dxa"/>
        <w:tblLayout w:type="fixed"/>
      </w:tblPr>
      <w:tblGrid>
        <w:gridCol w:w="560"/>
        <w:gridCol w:w="2100"/>
        <w:gridCol w:w="1500"/>
        <w:gridCol w:w="1300"/>
        <w:gridCol w:w="1700"/>
        <w:gridCol w:w="1300"/>
        <w:gridCol w:w="1740"/>
      </w:tblGrid>
      <w:t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№ п/п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Вид, марка, модель транспортного средства, год изготовления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Идентификационный номер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Вид собственности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Место нахождения/место хранения (адрес)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Стоимость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Сведения о залоге и залогодержателе</w:t>
            </w:r>
          </w:p>
        </w:tc>
      </w:tr>
      <w:t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2.1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Автомобили легковые: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2.2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Автомобили грузовые: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2.3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Мототранспортные средства: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2.4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Сельскохозяйственная техника: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2.5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Водный транспорт: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2.6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Воздушный транспорт: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2.7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Иные транспортные средства: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before="240" w:after="60"/>
        <w:jc w:val="center"/>
      </w:pPr>
      <w:r>
        <w:rPr>
          <w:b/>
          <w:sz w:val="20"/>
          <w:szCs w:val="20"/>
        </w:rPr>
        <w:t xml:space="preserve">III. Сведения о счетах в банках и иных кредитных организациях</w:t>
      </w:r>
    </w:p>
    <w:tbl>
      <w:tblPr>
        <w:tblW w:w="10200" w:type="dxa"/>
        <w:tblLayout w:type="fixed"/>
      </w:tblPr>
      <w:tblGrid>
        <w:gridCol w:w="560"/>
        <w:gridCol w:w="3800"/>
        <w:gridCol w:w="2000"/>
        <w:gridCol w:w="1700"/>
        <w:gridCol w:w="2140"/>
      </w:tblGrid>
      <w:t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№ п/п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Наименование и адрес банка или иной кредитной организации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Вид и валюта счета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Дата открытия счета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Остаток на счете (руб.)</w:t>
            </w:r>
          </w:p>
        </w:tc>
      </w:tr>
      <w:t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3.1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before="240" w:after="60"/>
        <w:jc w:val="center"/>
      </w:pPr>
      <w:r>
        <w:rPr>
          <w:b/>
          <w:sz w:val="20"/>
          <w:szCs w:val="20"/>
        </w:rPr>
        <w:t xml:space="preserve">IV. Акции и иное участие в коммерческих организациях</w:t>
      </w:r>
    </w:p>
    <w:tbl>
      <w:tblPr>
        <w:tblW w:w="10200" w:type="dxa"/>
        <w:tblLayout w:type="fixed"/>
      </w:tblPr>
      <w:tblGrid>
        <w:gridCol w:w="560"/>
        <w:gridCol w:w="2300"/>
        <w:gridCol w:w="2100"/>
        <w:gridCol w:w="1700"/>
        <w:gridCol w:w="1500"/>
        <w:gridCol w:w="2040"/>
      </w:tblGrid>
      <w:t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№ п/п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Наименование и организационно-правовая форма организации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Местонахождение организации (адрес)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Уставный, складочный капитал, паевый фонд (руб.)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Доля участия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Основание участия</w:t>
            </w:r>
          </w:p>
        </w:tc>
      </w:tr>
      <w:t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4.1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before="240" w:after="60"/>
        <w:jc w:val="center"/>
      </w:pPr>
      <w:r>
        <w:rPr>
          <w:b/>
          <w:sz w:val="20"/>
          <w:szCs w:val="20"/>
        </w:rPr>
        <w:t xml:space="preserve">V. Иные ценные бумаги</w:t>
      </w:r>
    </w:p>
    <w:tbl>
      <w:tblPr>
        <w:tblW w:w="10200" w:type="dxa"/>
        <w:tblLayout w:type="fixed"/>
      </w:tblPr>
      <w:tblGrid>
        <w:gridCol w:w="560"/>
        <w:gridCol w:w="2000"/>
        <w:gridCol w:w="2400"/>
        <w:gridCol w:w="1900"/>
        <w:gridCol w:w="1500"/>
        <w:gridCol w:w="1840"/>
      </w:tblGrid>
      <w:t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№ п/п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Вид ценной бумаги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Лицо, выпустившее ценную бумагу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Номинальная величина обязательства (руб.)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Общее количество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Общая стоимость (руб.)</w:t>
            </w:r>
          </w:p>
        </w:tc>
      </w:tr>
      <w:t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5.1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before="240" w:after="60"/>
        <w:jc w:val="center"/>
      </w:pPr>
      <w:r>
        <w:rPr>
          <w:b/>
          <w:sz w:val="20"/>
          <w:szCs w:val="20"/>
        </w:rPr>
        <w:t xml:space="preserve">VI. Сведения о наличных денежных средствах и ином ценном имуществе</w:t>
      </w:r>
    </w:p>
    <w:tbl>
      <w:tblPr>
        <w:tblW w:w="10200" w:type="dxa"/>
        <w:tblLayout w:type="fixed"/>
      </w:tblPr>
      <w:tblGrid>
        <w:gridCol w:w="560"/>
        <w:gridCol w:w="3300"/>
        <w:gridCol w:w="1900"/>
        <w:gridCol w:w="2400"/>
        <w:gridCol w:w="2040"/>
      </w:tblGrid>
      <w:t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№ п/п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Вид и наименование имущества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Стоимость (сумма и валюта)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Место нахождения/место хранения (адрес)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Сведения о залоге и залогодержателе</w:t>
            </w:r>
          </w:p>
        </w:tc>
      </w:tr>
      <w:t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6.1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Наличные денежные средства: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нет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6.2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Драгоценности, в том числе ювелирные украшения, и другие предметы роскоши: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6.3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Предметы искусства: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6.4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Имущество, необходимое для профессиональных занятий: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6.5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Иное ценное имущество: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before="240" w:after="60"/>
        <w:jc w:val="left"/>
      </w:pPr>
      <w:r>
        <w:rPr>
          <w:sz w:val="20"/>
          <w:szCs w:val="20"/>
        </w:rPr>
        <w:t xml:space="preserve">Достоверность и полноту настоящих сведений подтверждаю.</w:t>
      </w:r>
    </w:p>
    <w:p>
      <w:pPr>
        <w:spacing w:before="0" w:after="0"/>
      </w:pPr>
      <w:r>
        <w:t xml:space="preserve">«___» __________ 20___ г.</w:t>
      </w:r>
      <w:r>
        <w:t xml:space="preserve">                    _________________ / ___ /</w:t>
      </w:r>
    </w:p>
    <w:sectPr>
      <w:footerReference w:type="default" r:id="rBrandF"/>
      <w:pgSz w:w="11906" w:h="16838"/>
      <w:pgMar w:top="851" w:right="567" w:bottom="851" w:left="1134" w:header="708" w:footer="708" w:gutter="0"/>
    </w:sectPr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color w:val="666666"/>
        <w:sz w:val="16"/>
        <w:szCs w:val="16"/>
      </w:rPr>
      <w:t xml:space="preserve">Бланк с </w:t>
    </w:r>
    <w:hyperlink r:id="rB1">
      <w:r>
        <w:rPr>
          <w:color w:val="0B3A8F"/>
          <w:u w:val="single"/>
          <w:sz w:val="16"/>
          <w:szCs w:val="16"/>
        </w:rPr>
        <w:t xml:space="preserve">gorinkirill.ru</w:t>
      </w:r>
    </w:hyperlink>
    <w:r>
      <w:rPr>
        <w:color w:val="666666"/>
        <w:sz w:val="16"/>
        <w:szCs w:val="16"/>
      </w:rPr>
      <w:t xml:space="preserve"> · проверить документ бесплатно: 8 800 555-72-55</w:t>
    </w:r>
  </w:p>
</w:ftr>
</file>

<file path=word/settings.xml><?xml version="1.0" encoding="utf-8"?>
<w:settings xmlns:w="http://schemas.openxmlformats.org/wordprocessingml/2006/main">
  <w:defaultTabStop w:val="708"/>
  <w:compat>
    <w:doNotExpandShiftReturn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opis-imushchestva-spisok-kreditorov/?utm_source=obrazec_docx&amp;utm_medium=file&amp;utm_campaign=opis-imushchestva-spisok-kreditorov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Бланк: Опись имущества и список кредиторов гражданина</dc:title>
  <dc:subject>Опись имущества и список кредиторов гражданина</dc:subject>
  <dc:creator>Банкротство с Гориным (gorinkirill.ru)</dc:creator>
  <cp:keywords>опись имущества и список кредиторов гражданина</cp:keywords>
  <dc:description>gorinkirill.ru/dokumenty/opis-imushchestva-spisok-kreditorov/ · 8 800 555-72-55</dc:description>
</cp:coreProperties>
</file>