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240"/>
        <w:jc w:val="center"/>
      </w:pPr>
      <w:r>
        <w:rPr>
          <w:b/>
          <w:sz w:val="24"/>
        </w:rPr>
        <w:t xml:space="preserve">о снижении размера штрафа с учётом смягчающих обстоятельств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, ИНН </w:t>
      </w:r>
      <w:r>
        <w:rPr>
          <w:b/>
        </w:rPr>
        <w:t xml:space="preserve">___</w:t>
      </w:r>
      <w:r>
        <w:t xml:space="preserve">, привлечён(а) к налоговой ответственности по решению </w:t>
      </w:r>
      <w:r>
        <w:rPr>
          <w:b/>
        </w:rPr>
        <w:t xml:space="preserve">___</w:t>
      </w:r>
      <w:r>
        <w:t xml:space="preserve">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 в виде штрафа в размере </w:t>
      </w:r>
      <w:r>
        <w:rPr>
          <w:b/>
        </w:rPr>
        <w:t xml:space="preserve">___</w:t>
      </w:r>
      <w:r>
        <w:t xml:space="preserve"> ₽.</w:t>
      </w:r>
    </w:p>
    <w:p>
      <w:pPr>
        <w:spacing w:after="180"/>
      </w:pPr>
      <w:r>
        <w:t xml:space="preserve">Считаю необходимым обратиться с ходатайством об учёте смягчающих обстоятельств в порядке, предусмотренном ст. 112, п. 3 ст. 114 НК РФ.</w:t>
      </w:r>
    </w:p>
    <w:p>
      <w:pPr>
        <w:spacing w:after="60"/>
      </w:pPr>
      <w:r>
        <w:t xml:space="preserve">Смягчающие ответственность обстоятельства: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В соответствии с п. 3 ст. 114 Налогового кодекса Российской Федерации при наличии хотя бы одного смягчающего обстоятельства размер штрафа подлежит уменьшению не менее чем в два раза по сравнению с размером, установленным соответствующей статьёй Кодекса.</w:t>
      </w:r>
    </w:p>
    <w:p>
      <w:pPr>
        <w:spacing w:after="120"/>
      </w:pPr>
      <w:r>
        <w:t xml:space="preserve">На основании изложенного прошу:</w:t>
      </w:r>
    </w:p>
    <w:p>
      <w:pPr>
        <w:spacing w:after="60"/>
      </w:pPr>
      <w:r>
        <w:t xml:space="preserve">1. Учесть указанные смягчающие обстоятельства при принятии решения о привлечении к ответственности.</w:t>
      </w:r>
    </w:p>
    <w:p>
      <w:pPr>
        <w:spacing w:after="60"/>
      </w:pPr>
      <w:r>
        <w:t xml:space="preserve">2. Снизить размер штрафа не менее чем в два раза — до ___ ₽ или менее.</w:t>
      </w:r>
    </w:p>
    <w:p>
      <w:pPr>
        <w:spacing w:after="240"/>
      </w:pPr>
      <w:r>
        <w:t xml:space="preserve">3. О принятом решении сообщить мне в письменной форме.</w:t>
      </w:r>
    </w:p>
    <w:p>
      <w:pPr>
        <w:spacing w:after="180"/>
      </w:pPr>
      <w:r>
        <w:t xml:space="preserve">Способ направления решения: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Документы, подтверждающие смягчающие обстоятельства (справки, копии документов).</w:t>
      </w:r>
    </w:p>
    <w:p>
      <w:pPr>
        <w:spacing w:after="480"/>
      </w:pPr>
      <w:r>
        <w:t xml:space="preserve">3. Копия решения о привлечении к ответственности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