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кредитной истории субъекту кредитной истории</w:t>
      </w:r>
    </w:p>
    <w:p>
      <w:pPr>
        <w:spacing w:after="240"/>
      </w:pPr>
      <w:r>
        <w:t xml:space="preserve">В соответствии со ст. 8 Федерального закона от 30.12.2004 № 218-ФЗ «О кредитных историях» прошу предоставить мне отчёт кредитной истории, сформированной в отношении меня.</w:t>
      </w:r>
    </w:p>
    <w:p>
      <w:pPr>
        <w:spacing w:after="120"/>
      </w:pPr>
      <w:r>
        <w:t xml:space="preserve">Сведения о субъекте кредитной истории:</w:t>
      </w:r>
    </w:p>
    <w:p>
      <w:pPr>
        <w:spacing w:after="60"/>
      </w:pPr>
      <w:r>
        <w:t xml:space="preserve">— ФИО: ___</w:t>
      </w:r>
    </w:p>
    <w:p>
      <w:pPr>
        <w:spacing w:after="60"/>
      </w:pPr>
      <w:r>
        <w:t xml:space="preserve">— Дата и место рождения: ___</w:t>
      </w:r>
    </w:p>
    <w:p>
      <w:pPr>
        <w:spacing w:after="60"/>
      </w:pPr>
      <w:r>
        <w:t xml:space="preserve">— Паспорт: ___</w:t>
      </w:r>
    </w:p>
    <w:p>
      <w:pPr>
        <w:spacing w:after="60"/>
      </w:pPr>
      <w:r>
        <w:t xml:space="preserve">— Адрес регистрации: ___</w:t>
      </w:r>
    </w:p>
    <w:p>
      <w:pPr>
        <w:spacing w:after="60"/>
      </w:pPr>
      <w:r>
        <w:t xml:space="preserve">— ИНН: —</w:t>
      </w:r>
    </w:p>
    <w:p>
      <w:pPr>
        <w:spacing w:after="240"/>
      </w:pPr>
      <w:r>
        <w:t xml:space="preserve">— СНИЛС: —</w:t>
      </w:r>
    </w:p>
    <w:p>
      <w:pPr>
        <w:spacing w:after="180"/>
      </w:pPr>
      <w:r>
        <w:t xml:space="preserve">В соответствии с ч. 2 ст. 8 ФЗ-218 субъект кредитной истории вправе получать кредитный отчёт не более двух раз в течение календарного года без взимания платы и любое количество раз — за плату.</w:t>
      </w:r>
    </w:p>
    <w:p>
      <w:pPr>
        <w:spacing w:after="180"/>
      </w:pPr>
      <w:r>
        <w:t xml:space="preserve">Способ получения отчёта: почтой на указанный адрес.</w:t>
      </w:r>
    </w:p>
    <w:p>
      <w:pPr>
        <w:spacing w:after="240"/>
      </w:pPr>
      <w:r>
        <w:t xml:space="preserve">Срок предоставления — не более 3 рабочих дней с даты получения заявления (ч. 5 ст. 8 ФЗ-218).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