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___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клиентом </w:t>
      </w:r>
      <w:r>
        <w:rPr>
          <w:b/>
        </w:rPr>
        <w:t xml:space="preserve">___</w:t>
      </w:r>
      <w:r>
        <w:t xml:space="preserve">. На моё имя в банке открыт банковский счёт №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Существо обращения: ___. .</w:t>
      </w:r>
    </w:p>
    <w:p>
      <w:pPr>
        <w:spacing w:after="180"/>
      </w:pPr>
      <w:r>
        <w:t xml:space="preserve">В соответствии с ч. 1 ст. 854 Гражданского кодекса Российской Федерации списание денежных средств со счёта осуществляется банком на основании распоряжения клиента. Списание без распоряжения клиента допускается только в случаях, прямо предусмотренных законом или договором.</w:t>
      </w:r>
    </w:p>
    <w:p>
      <w:pPr>
        <w:spacing w:after="180"/>
      </w:pPr>
      <w:r>
        <w:t xml:space="preserve">Согласно ст. 32 Закона РФ «О защите прав потребителей» потребитель вправе отказаться от исполнения договора об оказании услуги в любое время.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240"/>
      </w:pPr>
      <w:r>
        <w:t xml:space="preserve">1. Отменить все настройки автоплатежей и отозвать согласие на безакцептное списание со счёта № ___.</w:t>
        <w:br/>
        <w:t xml:space="preserve">2. Прекратить любые автоматические списания.</w:t>
        <w:br/>
        <w:t xml:space="preserve">3. Подтвердить отзыв письменно.</w:t>
      </w:r>
    </w:p>
    <w:p>
      <w:pPr>
        <w:spacing w:after="180"/>
      </w:pPr>
      <w:r>
        <w:t xml:space="preserve">С момента получения настоящего заявления любое последующее списание денежных средств с моего счёта в указанных целях я буду считать несанкционированным и не основанным на моём распоряжении.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