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обременения (залога) с имущества после полного погашения кредита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был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, обеспеченный залогом </w:t>
      </w:r>
      <w:r>
        <w:rPr>
          <w:b/>
        </w:rPr>
        <w:t xml:space="preserve">недвижимого имущества (ипотека)</w:t>
      </w:r>
      <w:r>
        <w:t xml:space="preserve">:</w:t>
      </w:r>
    </w:p>
    <w:p>
      <w:pPr>
        <w:spacing w:after="240"/>
      </w:pPr>
      <w:r>
        <w:t xml:space="preserve">Недвижимость: тип, адрес, кадастровый номер, площадь.</w:t>
        <w:br/>
        <w:t xml:space="preserve">Авто: марка, модель, VIN, г/н, год выпуска.</w:t>
      </w:r>
    </w:p>
    <w:p>
      <w:pPr>
        <w:spacing w:after="240"/>
      </w:pPr>
      <w:r>
        <w:t xml:space="preserve">По состоянию на </w:t>
      </w:r>
      <w:r>
        <w:rPr>
          <w:b/>
        </w:rPr>
        <w:t xml:space="preserve">15.04.2026</w:t>
      </w:r>
      <w:r>
        <w:t xml:space="preserve"> обязательства по указанному договору исполнены мной в полном объёме, в связи с чем залог подлежит прекращению.</w:t>
      </w:r>
    </w:p>
    <w:p>
      <w:pPr>
        <w:spacing w:after="180"/>
      </w:pPr>
      <w:r>
        <w:t xml:space="preserve">В соответствии с п. 1 ч. 1 ст. 352 ГК РФ залог прекращается с прекращением обеспеченного залогом обязательства. Согласно ст. 25 Федерального закона от 16.07.1998 № 102-ФЗ «Об ипотеке (залоге недвижимости)» регистрационная запись об ипотеке погашается на основании совместного заявления залогодателя и залогодержателя либо заявления залогодержателя.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Подтвердить факт полного исполнения обязательств по кредитному договору.</w:t>
      </w:r>
    </w:p>
    <w:p>
      <w:pPr>
        <w:spacing w:after="60"/>
      </w:pPr>
      <w:r>
        <w:t xml:space="preserve">2. Подать в Управление Росреестра заявление о снятии обременения (погашении регистрационной записи об ипотеке / залоге) в установленный срок.</w:t>
      </w:r>
    </w:p>
    <w:p>
      <w:pPr>
        <w:spacing w:after="60"/>
      </w:pPr>
      <w:r>
        <w:t xml:space="preserve">3. Выдать (направить мне) закладную с отметкой о полном исполнении обязательств (если оформлялась) либо иной документ, подтверждающий прекращение залога.</w:t>
      </w:r>
    </w:p>
    <w:p>
      <w:pPr>
        <w:spacing w:after="240"/>
      </w:pPr>
      <w:r>
        <w:t xml:space="preserve">4. Направить мне уведомление о снятии обременения после его регистрации.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