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об исправлении сведений, переданных в бюро кредитных историй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был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В моей кредитной истории, переданной ___ в бюро кредитных историй, отражены следующие недостоверные сведения:</w:t>
      </w:r>
    </w:p>
    <w:p>
      <w:pPr>
        <w:spacing w:after="240"/>
      </w:pPr>
      <w:r>
        <w:t xml:space="preserve">___</w:t>
      </w:r>
    </w:p>
    <w:p>
      <w:pPr>
        <w:spacing w:after="60"/>
      </w:pPr>
      <w:r>
        <w:t xml:space="preserve">Достоверные сведения: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В соответствии с ч. 5.9 ст. 5 Федерального закона от 30.12.2004 № 218-ФЗ «О кредитных историях» в случае передачи в бюро кредитных историй некорректных сведений источник формирования кредитной истории обязан самостоятельно направить корректные сведения в бюро кредитных историй.</w:t>
      </w:r>
    </w:p>
    <w:p>
      <w:pPr>
        <w:spacing w:after="180"/>
      </w:pPr>
      <w:r>
        <w:t xml:space="preserve">Согласно ч. 3 ст. 8 ФЗ-218 субъект кредитной истории вправе обратиться с заявлением об оспаривании информации непосредственно к источнику формирования кредитной истории, если направление этой информации подтверждено данными закрытой части кредитной истории. По ч. 4.1 ст. 8 ФЗ-218 источник обязан в течение 10 рабочих дней со дня получения такого заявления представить субъекту в письменной форме подтверждение достоверности оспариваемых сведений либо исправить кредитную историю в оспариваемой части, направив достоверные сведения в бюро кредитных историй.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Провести проверку моих кредитных обязательств перед ___ и подтвердить недостоверность указанных сведений.</w:t>
      </w:r>
    </w:p>
    <w:p>
      <w:pPr>
        <w:spacing w:after="60"/>
      </w:pPr>
      <w:r>
        <w:t xml:space="preserve">2. В течение 10 рабочих дней со дня получения настоящей претензии (ч. 4.1 ст. 8 ФЗ-218) исправить кредитную историю в оспариваемой части, направив достоверные сведения во все бюро кредитных историй, в которые были переданы спорные сведения, либо представить мне в письменной форме подтверждение достоверности оспариваемых сведений.</w:t>
      </w:r>
    </w:p>
    <w:p>
      <w:pPr>
        <w:spacing w:after="240"/>
      </w:pPr>
      <w:r>
        <w:t xml:space="preserve">3. Направить мне письменное подтверждение исполнения настоящего требования с указанием дат и реквизитов направленных в БКИ корректировок.</w:t>
      </w:r>
    </w:p>
    <w:p>
      <w:pPr>
        <w:spacing w:after="240"/>
      </w:pPr>
      <w:r>
        <w:t xml:space="preserve">При отказе во внесении изменений оставляю за собой право обжаловать отказ в судебном порядке (ч. 7 ст. 8 ФЗ-218).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отчёта кредитной истории со спорной записью (при наличии).</w:t>
      </w:r>
    </w:p>
    <w:p>
      <w:pPr>
        <w:spacing w:after="60"/>
      </w:pPr>
      <w:r>
        <w:t xml:space="preserve">3. Документы, подтверждающие достоверные сведения.</w:t>
      </w:r>
    </w:p>
    <w:p>
      <w:pPr>
        <w:spacing w:after="480"/>
      </w:pPr>
      <w:r>
        <w:t xml:space="preserve">4.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