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выдаче постановления о расчёте задолженности по алиментным обязательствам</w:t>
      </w:r>
    </w:p>
    <w:p>
      <w:pPr>
        <w:spacing w:after="240"/>
      </w:pPr>
      <w:r>
        <w:t xml:space="preserve">Я, </w:t>
      </w:r>
      <w:r>
        <w:rPr>
          <w:b/>
        </w:rPr>
        <w:t xml:space="preserve">___</w:t>
      </w:r>
      <w:r>
        <w:t xml:space="preserve">, являюсь должником по исполнительному производству о взыскании алиментов № </w:t>
      </w:r>
      <w:r>
        <w:rPr>
          <w:b/>
        </w:rPr>
        <w:t xml:space="preserve">___</w:t>
      </w:r>
      <w:r>
        <w:t xml:space="preserve"> от </w:t>
      </w:r>
      <w:r>
        <w:rPr>
          <w:b/>
        </w:rPr>
        <w:t xml:space="preserve">___</w:t>
      </w:r>
      <w:r>
        <w:t xml:space="preserve">, возбуждённому в производстве </w:t>
      </w:r>
      <w:r>
        <w:rPr>
          <w:b/>
        </w:rPr>
        <w:t xml:space="preserve">___</w:t>
      </w:r>
      <w:r>
        <w:t xml:space="preserve">.</w:t>
      </w:r>
    </w:p>
    <w:p>
      <w:pPr>
        <w:spacing w:after="180"/>
      </w:pPr>
      <w:r>
        <w:t xml:space="preserve">Цель получения сведений: ___.</w:t>
      </w:r>
    </w:p>
    <w:p>
      <w:pPr>
        <w:spacing w:after="180"/>
      </w:pPr>
      <w:r>
        <w:t xml:space="preserve">В соответствии со ст. 113 Семейного кодекса Российской Федерации судебный пристав-исполнитель определяет размер задолженности по алиментам и оформляет результат расчёта постановлением. Согласно ст. 50 Федерального закона от 02.10.2007 № 229-ФЗ «Об исполнительном производстве» сторона исполнительного производства вправе знакомиться с материалами производства и получать копии его процессуальных документов.</w:t>
      </w:r>
    </w:p>
    <w:p>
      <w:pPr>
        <w:spacing w:after="120"/>
      </w:pPr>
      <w:r>
        <w:t xml:space="preserve">Прошу:</w:t>
      </w:r>
    </w:p>
    <w:p>
      <w:pPr>
        <w:spacing w:after="60"/>
      </w:pPr>
      <w:r>
        <w:t xml:space="preserve">1. Вынести постановление о расчёте задолженности по алиментам по исполнительному производству № ___ по состоянию на текущую дату.</w:t>
      </w:r>
    </w:p>
    <w:p>
      <w:pPr>
        <w:spacing w:after="60"/>
      </w:pPr>
      <w:r>
        <w:t xml:space="preserve">2. Выдать (направить мне) заверенную копию указанного постановления с указанием:</w:t>
      </w:r>
    </w:p>
    <w:p>
      <w:pPr>
        <w:spacing w:after="60"/>
      </w:pPr>
      <w:r>
        <w:t xml:space="preserve">   — размера задолженности по алиментам (основной долг);</w:t>
      </w:r>
    </w:p>
    <w:p>
      <w:pPr>
        <w:spacing w:after="60"/>
      </w:pPr>
      <w:r>
        <w:t xml:space="preserve">   — размера начисленной неустойки за просрочку (ст. 115 СК РФ);</w:t>
      </w:r>
    </w:p>
    <w:p>
      <w:pPr>
        <w:spacing w:after="60"/>
      </w:pPr>
      <w:r>
        <w:t xml:space="preserve">   — периода образования задолженности;</w:t>
      </w:r>
    </w:p>
    <w:p>
      <w:pPr>
        <w:spacing w:after="60"/>
      </w:pPr>
      <w:r>
        <w:t xml:space="preserve">   — метода расчёта (от дохода / от среднемесячной зарплаты по РФ).</w:t>
      </w:r>
    </w:p>
    <w:p>
      <w:pPr>
        <w:spacing w:after="240"/>
      </w:pPr>
      <w:r>
        <w:t xml:space="preserve">3. При отсутствии задолженности — выдать справку об её отсутствии.</w:t>
      </w:r>
    </w:p>
    <w:p>
      <w:pPr>
        <w:spacing w:after="180"/>
      </w:pPr>
      <w:r>
        <w:t xml:space="preserve">Способ направления документа: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480"/>
      </w:pPr>
      <w:r>
        <w:t xml:space="preserve">1. Копия паспорта (стр. с фото и регистрацией).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